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FB6" w:rsidRPr="00A84083" w:rsidRDefault="00D46FB6" w:rsidP="001B7502">
      <w:pPr>
        <w:shd w:val="clear" w:color="auto" w:fill="FFFFFF"/>
        <w:spacing w:before="100" w:beforeAutospacing="1" w:after="100" w:afterAutospacing="1" w:line="240" w:lineRule="auto"/>
        <w:jc w:val="center"/>
        <w:rPr>
          <w:rFonts w:ascii="Times New Roman" w:hAnsi="Times New Roman"/>
          <w:color w:val="000000"/>
          <w:sz w:val="20"/>
          <w:szCs w:val="20"/>
          <w:lang w:eastAsia="ru-RU"/>
        </w:rPr>
      </w:pPr>
      <w:bookmarkStart w:id="0" w:name="_GoBack"/>
      <w:bookmarkEnd w:id="0"/>
      <w:r w:rsidRPr="00A84083">
        <w:rPr>
          <w:rFonts w:ascii="Times New Roman" w:hAnsi="Times New Roman"/>
          <w:b/>
          <w:bCs/>
          <w:color w:val="000000"/>
          <w:sz w:val="28"/>
          <w:szCs w:val="28"/>
          <w:lang w:val="uk-UA" w:eastAsia="ru-RU"/>
        </w:rPr>
        <w:t xml:space="preserve">Звіт директора </w:t>
      </w:r>
      <w:r w:rsidRPr="00A84083">
        <w:rPr>
          <w:rFonts w:ascii="Times New Roman" w:hAnsi="Times New Roman"/>
          <w:color w:val="000000"/>
          <w:sz w:val="28"/>
          <w:szCs w:val="28"/>
          <w:lang w:val="uk-UA" w:eastAsia="ru-RU"/>
        </w:rPr>
        <w:t> </w:t>
      </w:r>
    </w:p>
    <w:p w:rsidR="00D46FB6" w:rsidRPr="00A84083" w:rsidRDefault="00D46FB6" w:rsidP="001B7502">
      <w:pPr>
        <w:shd w:val="clear" w:color="auto" w:fill="FFFFFF"/>
        <w:spacing w:before="100" w:beforeAutospacing="1" w:after="100" w:afterAutospacing="1" w:line="240" w:lineRule="auto"/>
        <w:rPr>
          <w:rFonts w:ascii="Times New Roman" w:hAnsi="Times New Roman"/>
          <w:color w:val="000000"/>
          <w:sz w:val="20"/>
          <w:szCs w:val="20"/>
          <w:lang w:eastAsia="ru-RU"/>
        </w:rPr>
      </w:pPr>
      <w:r>
        <w:rPr>
          <w:rFonts w:ascii="Times New Roman" w:hAnsi="Times New Roman"/>
          <w:b/>
          <w:bCs/>
          <w:i/>
          <w:iCs/>
          <w:color w:val="000000"/>
          <w:sz w:val="28"/>
          <w:szCs w:val="28"/>
          <w:lang w:val="uk-UA" w:eastAsia="ru-RU"/>
        </w:rPr>
        <w:t xml:space="preserve">      </w:t>
      </w:r>
      <w:r w:rsidRPr="00A84083">
        <w:rPr>
          <w:rFonts w:ascii="Times New Roman" w:hAnsi="Times New Roman"/>
          <w:b/>
          <w:bCs/>
          <w:i/>
          <w:iCs/>
          <w:color w:val="000000"/>
          <w:sz w:val="28"/>
          <w:szCs w:val="28"/>
          <w:lang w:val="uk-UA" w:eastAsia="ru-RU"/>
        </w:rPr>
        <w:t xml:space="preserve">«Підсумки роботи </w:t>
      </w:r>
      <w:r w:rsidRPr="001B7502">
        <w:rPr>
          <w:rFonts w:ascii="Times New Roman" w:hAnsi="Times New Roman"/>
          <w:b/>
          <w:bCs/>
          <w:i/>
          <w:iCs/>
          <w:color w:val="000000"/>
          <w:sz w:val="28"/>
          <w:szCs w:val="28"/>
          <w:lang w:val="uk-UA" w:eastAsia="ru-RU"/>
        </w:rPr>
        <w:t>школи</w:t>
      </w:r>
      <w:r>
        <w:rPr>
          <w:rFonts w:ascii="Times New Roman" w:hAnsi="Times New Roman"/>
          <w:color w:val="000000"/>
          <w:sz w:val="20"/>
          <w:szCs w:val="20"/>
          <w:lang w:val="uk-UA" w:eastAsia="ru-RU"/>
        </w:rPr>
        <w:t xml:space="preserve">  </w:t>
      </w:r>
      <w:r>
        <w:rPr>
          <w:rFonts w:ascii="Times New Roman" w:hAnsi="Times New Roman"/>
          <w:b/>
          <w:bCs/>
          <w:i/>
          <w:iCs/>
          <w:color w:val="000000"/>
          <w:sz w:val="28"/>
          <w:szCs w:val="28"/>
          <w:lang w:val="uk-UA" w:eastAsia="ru-RU"/>
        </w:rPr>
        <w:t>за 2020-2021</w:t>
      </w:r>
      <w:r w:rsidRPr="00A84083">
        <w:rPr>
          <w:rFonts w:ascii="Times New Roman" w:hAnsi="Times New Roman"/>
          <w:b/>
          <w:bCs/>
          <w:i/>
          <w:iCs/>
          <w:color w:val="000000"/>
          <w:sz w:val="28"/>
          <w:szCs w:val="28"/>
          <w:lang w:val="uk-UA" w:eastAsia="ru-RU"/>
        </w:rPr>
        <w:t xml:space="preserve"> навчальний рік.</w:t>
      </w:r>
    </w:p>
    <w:p w:rsidR="00D46FB6" w:rsidRPr="00A84083" w:rsidRDefault="00D46FB6" w:rsidP="001B7502">
      <w:pPr>
        <w:shd w:val="clear" w:color="auto" w:fill="FFFFFF"/>
        <w:spacing w:before="100" w:beforeAutospacing="1" w:after="100" w:afterAutospacing="1" w:line="240" w:lineRule="auto"/>
        <w:rPr>
          <w:rFonts w:ascii="Times New Roman" w:hAnsi="Times New Roman"/>
          <w:color w:val="000000"/>
          <w:sz w:val="20"/>
          <w:szCs w:val="20"/>
          <w:lang w:eastAsia="ru-RU"/>
        </w:rPr>
      </w:pPr>
      <w:r w:rsidRPr="00A84083">
        <w:rPr>
          <w:rFonts w:ascii="Times New Roman" w:hAnsi="Times New Roman"/>
          <w:b/>
          <w:bCs/>
          <w:i/>
          <w:iCs/>
          <w:color w:val="000000"/>
          <w:sz w:val="28"/>
          <w:szCs w:val="28"/>
          <w:lang w:val="uk-UA" w:eastAsia="ru-RU"/>
        </w:rPr>
        <w:t>Пріоритетні напрямки роботи та завдання</w:t>
      </w:r>
      <w:r>
        <w:rPr>
          <w:rFonts w:ascii="Times New Roman" w:hAnsi="Times New Roman"/>
          <w:color w:val="000000"/>
          <w:sz w:val="20"/>
          <w:szCs w:val="20"/>
          <w:lang w:val="uk-UA" w:eastAsia="ru-RU"/>
        </w:rPr>
        <w:t xml:space="preserve"> </w:t>
      </w:r>
      <w:r w:rsidRPr="00A84083">
        <w:rPr>
          <w:rFonts w:ascii="Times New Roman" w:hAnsi="Times New Roman"/>
          <w:b/>
          <w:bCs/>
          <w:i/>
          <w:iCs/>
          <w:sz w:val="28"/>
          <w:szCs w:val="28"/>
          <w:lang w:val="uk-UA" w:eastAsia="ru-RU"/>
        </w:rPr>
        <w:t>на новий навчальний рік»</w:t>
      </w:r>
      <w:r w:rsidRPr="00A84083">
        <w:rPr>
          <w:rFonts w:ascii="Times New Roman" w:hAnsi="Times New Roman"/>
          <w:sz w:val="28"/>
          <w:szCs w:val="28"/>
          <w:lang w:val="uk-UA" w:eastAsia="ru-RU"/>
        </w:rPr>
        <w:t> </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Шановні учні, батьки, колеги!</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Ось і добіг до к</w:t>
      </w:r>
      <w:r>
        <w:rPr>
          <w:rFonts w:ascii="Times New Roman" w:hAnsi="Times New Roman"/>
          <w:color w:val="000000"/>
          <w:sz w:val="28"/>
          <w:szCs w:val="28"/>
          <w:lang w:val="uk-UA" w:eastAsia="ru-RU"/>
        </w:rPr>
        <w:t>інця, мабуть, найскладніший 2020-2021</w:t>
      </w:r>
      <w:r w:rsidRPr="00A84083">
        <w:rPr>
          <w:rFonts w:ascii="Times New Roman" w:hAnsi="Times New Roman"/>
          <w:color w:val="000000"/>
          <w:sz w:val="28"/>
          <w:szCs w:val="28"/>
          <w:lang w:val="uk-UA" w:eastAsia="ru-RU"/>
        </w:rPr>
        <w:t xml:space="preserve"> навчальний рік.</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Традиційно в червні проходить звіт керівника освітнього закладу, де підводяться підсумки роботи за навчальний рік, визначаються пріоритетні напрямки роботи школи на наступний.</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Закінчення чергового навчального року - добра нагода підбити певні підсумки в діяльності ліцею. Запитати себе і Вас, що ми хочемо покращити в наступному році!?</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У своєму звіті я намагатимуся охопити основні напрямки своєї діяльності, звернути увагу на створення у ліцеї належних умов для забезпечення рівного доступу для здобуття якісної освіти, тому що другий рік ми працюємо в новій українській школі, головна мета якої – створити таку школу, у якій буде приємно навчатись і яка даватиме учням не тільки знання, а й вміння застосовувати їх у житті. Тому наше з вами завдання – створити таку нову школу, до якої приємно ходити учням. У ній -  прислухаються до їхньої думки, вчать критично мислити, не боятись висловлювати власну думку та бути відповідальними громадянами.</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У сучасному світі перед освітою України постали нові завдання. Вони потребують нестандартних підходів у вихованні інтелектуально розвиненої особистості і, разом із цим, толерантної, відкритої до демократичного спілкування й розвитку в національному та міжнародному вимірі, людини, здатної творчо мислити, приймати рішення, мати власну позицію, брати на себе відповідальність. Нова українська школа повинна готувати молодих творчих лідерів, менеджерів, здатних жити в оновленому суспільстві, що прагне інтеграції в європейському просторі.</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Як директор протягом звітного періоду я керув</w:t>
      </w:r>
      <w:r>
        <w:rPr>
          <w:rFonts w:ascii="Times New Roman" w:hAnsi="Times New Roman"/>
          <w:sz w:val="28"/>
          <w:szCs w:val="28"/>
          <w:lang w:val="uk-UA" w:eastAsia="ru-RU"/>
        </w:rPr>
        <w:t>ав</w:t>
      </w:r>
      <w:r w:rsidRPr="001B7502">
        <w:rPr>
          <w:rFonts w:ascii="Times New Roman" w:hAnsi="Times New Roman"/>
          <w:sz w:val="28"/>
          <w:szCs w:val="28"/>
          <w:lang w:val="uk-UA" w:eastAsia="ru-RU"/>
        </w:rPr>
        <w:t>ся</w:t>
      </w:r>
      <w:r w:rsidRPr="00A84083">
        <w:rPr>
          <w:rFonts w:ascii="Times New Roman" w:hAnsi="Times New Roman"/>
          <w:sz w:val="28"/>
          <w:szCs w:val="28"/>
          <w:lang w:val="uk-UA" w:eastAsia="ru-RU"/>
        </w:rPr>
        <w:t xml:space="preserve"> статутом </w:t>
      </w:r>
      <w:r w:rsidRPr="001B7502">
        <w:rPr>
          <w:rFonts w:ascii="Times New Roman" w:hAnsi="Times New Roman"/>
          <w:sz w:val="28"/>
          <w:szCs w:val="28"/>
          <w:lang w:val="uk-UA" w:eastAsia="ru-RU"/>
        </w:rPr>
        <w:t>закладу</w:t>
      </w:r>
      <w:r w:rsidRPr="00A84083">
        <w:rPr>
          <w:rFonts w:ascii="Times New Roman" w:hAnsi="Times New Roman"/>
          <w:sz w:val="28"/>
          <w:szCs w:val="28"/>
          <w:lang w:val="uk-UA" w:eastAsia="ru-RU"/>
        </w:rPr>
        <w:t>, свою діяльність здійснюв</w:t>
      </w:r>
      <w:r w:rsidRPr="001B7502">
        <w:rPr>
          <w:rFonts w:ascii="Times New Roman" w:hAnsi="Times New Roman"/>
          <w:sz w:val="28"/>
          <w:szCs w:val="28"/>
          <w:lang w:val="uk-UA" w:eastAsia="ru-RU"/>
        </w:rPr>
        <w:t>ав</w:t>
      </w:r>
      <w:r w:rsidRPr="00A84083">
        <w:rPr>
          <w:rFonts w:ascii="Times New Roman" w:hAnsi="Times New Roman"/>
          <w:sz w:val="28"/>
          <w:szCs w:val="28"/>
          <w:lang w:val="uk-UA" w:eastAsia="ru-RU"/>
        </w:rPr>
        <w:t xml:space="preserve"> відповідно до Закону України «Про освіту», Закону України «Про повну  загальну середню освіту», концептуальними засадами реформування середньої школи «Нова українська школа», Державним стандартом початкової освіти, Державним стандартом базової і повної загальної середньої освіти, перспективним та річним планом роботи </w:t>
      </w:r>
      <w:r w:rsidRPr="001B7502">
        <w:rPr>
          <w:rFonts w:ascii="Times New Roman" w:hAnsi="Times New Roman"/>
          <w:sz w:val="28"/>
          <w:szCs w:val="28"/>
          <w:lang w:val="uk-UA" w:eastAsia="ru-RU"/>
        </w:rPr>
        <w:t>школи</w:t>
      </w:r>
      <w:r w:rsidRPr="00A84083">
        <w:rPr>
          <w:rFonts w:ascii="Times New Roman" w:hAnsi="Times New Roman"/>
          <w:sz w:val="28"/>
          <w:szCs w:val="28"/>
          <w:lang w:val="uk-UA" w:eastAsia="ru-RU"/>
        </w:rPr>
        <w:t>, забезпечував оновлення змісту, форм і методів навчання, вдосконалення освітнього процесу та його результативність.</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Головний чинник успіху освітнього закладу – злагоджений механізм дій усіх учасників освітнього процесу: адміністрації, вчителів, учнів, батьків.</w:t>
      </w:r>
    </w:p>
    <w:p w:rsidR="00D46FB6" w:rsidRPr="00A84083" w:rsidRDefault="00D46FB6" w:rsidP="00A84083">
      <w:pPr>
        <w:shd w:val="clear" w:color="auto" w:fill="FFFFFF"/>
        <w:spacing w:after="0" w:line="240" w:lineRule="auto"/>
        <w:ind w:left="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Основна мета моєї </w:t>
      </w:r>
      <w:r>
        <w:rPr>
          <w:rFonts w:ascii="Times New Roman" w:hAnsi="Times New Roman"/>
          <w:color w:val="000000"/>
          <w:sz w:val="28"/>
          <w:szCs w:val="28"/>
          <w:lang w:val="uk-UA" w:eastAsia="ru-RU"/>
        </w:rPr>
        <w:t>діяльності, як керівника, у 2020-2021</w:t>
      </w:r>
      <w:r w:rsidRPr="00A84083">
        <w:rPr>
          <w:rFonts w:ascii="Times New Roman" w:hAnsi="Times New Roman"/>
          <w:color w:val="000000"/>
          <w:sz w:val="28"/>
          <w:szCs w:val="28"/>
          <w:lang w:val="uk-UA" w:eastAsia="ru-RU"/>
        </w:rPr>
        <w:t xml:space="preserve"> н.р.:</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Створення умов для навчання учнів закладу, забезпечення реалізації прав громадян на здобуття початкової, базової загальної серед</w:t>
      </w:r>
      <w:r w:rsidRPr="001B7502">
        <w:rPr>
          <w:rFonts w:ascii="Times New Roman" w:hAnsi="Times New Roman"/>
          <w:color w:val="000000"/>
          <w:sz w:val="28"/>
          <w:szCs w:val="28"/>
          <w:lang w:val="uk-UA" w:eastAsia="ru-RU"/>
        </w:rPr>
        <w:t>ньої освіти в умовах школи І-ІІ</w:t>
      </w:r>
      <w:r w:rsidRPr="00A84083">
        <w:rPr>
          <w:rFonts w:ascii="Times New Roman" w:hAnsi="Times New Roman"/>
          <w:color w:val="000000"/>
          <w:sz w:val="28"/>
          <w:szCs w:val="28"/>
          <w:lang w:val="uk-UA" w:eastAsia="ru-RU"/>
        </w:rPr>
        <w:t xml:space="preserve"> ступенів;</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 xml:space="preserve">Вдосконалення педагогічної системи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відповідно до запитів батьків та учнів;</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 xml:space="preserve">Забезпечення функціонування та розвитку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підвищення якості освіти та ефективності виховання і розвитку учнів.</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Враховуючи вимоги сьогодення, педагогічна діяльність нашого закладу спрямована на всебічний розвиток дитини, формування ключових та предметних компетентностей учнів,  утвердження загальнолюдських цінностей, розкриття потенційних можливостей і здібностей учнів.</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Кадрова політика</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Кадрове забезпечення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здійснюється в повній відповідності зі штатним розписом та навчальним планом.</w:t>
      </w:r>
    </w:p>
    <w:p w:rsidR="00D46FB6" w:rsidRPr="00A84083" w:rsidRDefault="00D46FB6" w:rsidP="00A84083">
      <w:pPr>
        <w:shd w:val="clear" w:color="auto" w:fill="FFFFFF"/>
        <w:spacing w:before="100" w:beforeAutospacing="1" w:after="0" w:line="240" w:lineRule="auto"/>
        <w:ind w:firstLine="851"/>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Кадрова політика спрямована на створення сприятливих умов для формування дієздатного колективу, розкриття та розвиток творчого потенціалу кожного вчителя, підвищення його кваліфікаційного рівня.</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xml:space="preserve">Працівники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 це команда, яка  злагоджено працює для досягнення успіху. Керівник педагогічної команди - директор - забезпечує кооперацію зусиль учителів та батьків і відповідає за результати колективної роботи всієї команди. Головним завданням директора є захист прав і інтересів дітей. Головною метою роботи педагогічної родини є досягнення такого рівня розвитку і навченості дитини, який відповідатиме її індивідуальним можливостям.</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val="uk-UA" w:eastAsia="ru-RU"/>
        </w:rPr>
      </w:pPr>
      <w:r>
        <w:rPr>
          <w:rFonts w:ascii="Times New Roman" w:hAnsi="Times New Roman"/>
          <w:sz w:val="28"/>
          <w:szCs w:val="28"/>
          <w:lang w:val="uk-UA" w:eastAsia="ru-RU"/>
        </w:rPr>
        <w:t>Освітній процес у 2020-2021</w:t>
      </w:r>
      <w:r w:rsidRPr="00A84083">
        <w:rPr>
          <w:rFonts w:ascii="Times New Roman" w:hAnsi="Times New Roman"/>
          <w:sz w:val="28"/>
          <w:szCs w:val="28"/>
          <w:lang w:val="uk-UA" w:eastAsia="ru-RU"/>
        </w:rPr>
        <w:t xml:space="preserve"> н.р. забезпечував досвідчений, висококваліфікований творчий педагогічний колектив: </w:t>
      </w:r>
      <w:r>
        <w:rPr>
          <w:rFonts w:ascii="Times New Roman" w:hAnsi="Times New Roman"/>
          <w:sz w:val="28"/>
          <w:szCs w:val="28"/>
          <w:lang w:val="uk-UA" w:eastAsia="ru-RU"/>
        </w:rPr>
        <w:t>19</w:t>
      </w:r>
      <w:r w:rsidRPr="001B7502">
        <w:rPr>
          <w:rFonts w:ascii="Times New Roman" w:hAnsi="Times New Roman"/>
          <w:sz w:val="28"/>
          <w:szCs w:val="28"/>
          <w:lang w:val="uk-UA" w:eastAsia="ru-RU"/>
        </w:rPr>
        <w:t xml:space="preserve"> </w:t>
      </w:r>
      <w:r w:rsidRPr="00A84083">
        <w:rPr>
          <w:rFonts w:ascii="Times New Roman" w:hAnsi="Times New Roman"/>
          <w:sz w:val="28"/>
          <w:szCs w:val="28"/>
          <w:lang w:val="uk-UA" w:eastAsia="ru-RU"/>
        </w:rPr>
        <w:t>вчителів, серед них спеціалістів вищої категорії 1</w:t>
      </w:r>
      <w:r>
        <w:rPr>
          <w:rFonts w:ascii="Times New Roman" w:hAnsi="Times New Roman"/>
          <w:sz w:val="28"/>
          <w:szCs w:val="28"/>
          <w:lang w:val="uk-UA" w:eastAsia="ru-RU"/>
        </w:rPr>
        <w:t>1</w:t>
      </w:r>
      <w:r w:rsidRPr="00A84083">
        <w:rPr>
          <w:rFonts w:ascii="Times New Roman" w:hAnsi="Times New Roman"/>
          <w:sz w:val="28"/>
          <w:szCs w:val="28"/>
          <w:lang w:val="uk-UA" w:eastAsia="ru-RU"/>
        </w:rPr>
        <w:t xml:space="preserve">, спеціалістів </w:t>
      </w:r>
      <w:r w:rsidRPr="001B7502">
        <w:rPr>
          <w:rFonts w:ascii="Times New Roman" w:hAnsi="Times New Roman"/>
          <w:sz w:val="28"/>
          <w:szCs w:val="28"/>
          <w:lang w:val="uk-UA" w:eastAsia="ru-RU"/>
        </w:rPr>
        <w:t>першої</w:t>
      </w:r>
      <w:r w:rsidRPr="00A84083">
        <w:rPr>
          <w:rFonts w:ascii="Times New Roman" w:hAnsi="Times New Roman"/>
          <w:sz w:val="28"/>
          <w:szCs w:val="28"/>
          <w:lang w:val="uk-UA" w:eastAsia="ru-RU"/>
        </w:rPr>
        <w:t xml:space="preserve"> категорії – </w:t>
      </w:r>
      <w:r>
        <w:rPr>
          <w:rFonts w:ascii="Times New Roman" w:hAnsi="Times New Roman"/>
          <w:sz w:val="28"/>
          <w:szCs w:val="28"/>
          <w:lang w:val="uk-UA" w:eastAsia="ru-RU"/>
        </w:rPr>
        <w:t>3</w:t>
      </w:r>
      <w:r w:rsidRPr="00A84083">
        <w:rPr>
          <w:rFonts w:ascii="Times New Roman" w:hAnsi="Times New Roman"/>
          <w:sz w:val="28"/>
          <w:szCs w:val="28"/>
          <w:lang w:val="uk-UA" w:eastAsia="ru-RU"/>
        </w:rPr>
        <w:t>,</w:t>
      </w:r>
      <w:r w:rsidRPr="001B7502">
        <w:rPr>
          <w:rFonts w:ascii="Times New Roman" w:hAnsi="Times New Roman"/>
          <w:sz w:val="28"/>
          <w:szCs w:val="28"/>
          <w:lang w:val="uk-UA" w:eastAsia="ru-RU"/>
        </w:rPr>
        <w:t xml:space="preserve"> </w:t>
      </w:r>
      <w:r w:rsidRPr="00A84083">
        <w:rPr>
          <w:rFonts w:ascii="Times New Roman" w:hAnsi="Times New Roman"/>
          <w:sz w:val="28"/>
          <w:szCs w:val="28"/>
          <w:lang w:val="uk-UA" w:eastAsia="ru-RU"/>
        </w:rPr>
        <w:t xml:space="preserve">спеціалістів </w:t>
      </w:r>
      <w:r w:rsidRPr="001B7502">
        <w:rPr>
          <w:rFonts w:ascii="Times New Roman" w:hAnsi="Times New Roman"/>
          <w:sz w:val="28"/>
          <w:szCs w:val="28"/>
          <w:lang w:val="uk-UA" w:eastAsia="ru-RU"/>
        </w:rPr>
        <w:t>другої</w:t>
      </w:r>
      <w:r w:rsidRPr="00A84083">
        <w:rPr>
          <w:rFonts w:ascii="Times New Roman" w:hAnsi="Times New Roman"/>
          <w:sz w:val="28"/>
          <w:szCs w:val="28"/>
          <w:lang w:val="uk-UA" w:eastAsia="ru-RU"/>
        </w:rPr>
        <w:t xml:space="preserve"> категорії – </w:t>
      </w:r>
      <w:r w:rsidRPr="001B7502">
        <w:rPr>
          <w:rFonts w:ascii="Times New Roman" w:hAnsi="Times New Roman"/>
          <w:sz w:val="28"/>
          <w:szCs w:val="28"/>
          <w:lang w:val="uk-UA" w:eastAsia="ru-RU"/>
        </w:rPr>
        <w:t>1</w:t>
      </w:r>
      <w:r w:rsidRPr="00A84083">
        <w:rPr>
          <w:rFonts w:ascii="Times New Roman" w:hAnsi="Times New Roman"/>
          <w:sz w:val="28"/>
          <w:szCs w:val="28"/>
          <w:lang w:val="uk-UA" w:eastAsia="ru-RU"/>
        </w:rPr>
        <w:t xml:space="preserve">, спеціалістів – </w:t>
      </w:r>
      <w:r>
        <w:rPr>
          <w:rFonts w:ascii="Times New Roman" w:hAnsi="Times New Roman"/>
          <w:sz w:val="28"/>
          <w:szCs w:val="28"/>
          <w:lang w:val="uk-UA" w:eastAsia="ru-RU"/>
        </w:rPr>
        <w:t>4</w:t>
      </w:r>
      <w:r w:rsidRPr="00A84083">
        <w:rPr>
          <w:rFonts w:ascii="Times New Roman" w:hAnsi="Times New Roman"/>
          <w:sz w:val="28"/>
          <w:szCs w:val="28"/>
          <w:lang w:val="uk-UA" w:eastAsia="ru-RU"/>
        </w:rPr>
        <w:t xml:space="preserve">. Педагогічне звання старший учитель має </w:t>
      </w:r>
      <w:r w:rsidRPr="001B7502">
        <w:rPr>
          <w:rFonts w:ascii="Times New Roman" w:hAnsi="Times New Roman"/>
          <w:sz w:val="28"/>
          <w:szCs w:val="28"/>
          <w:lang w:val="uk-UA" w:eastAsia="ru-RU"/>
        </w:rPr>
        <w:t>6</w:t>
      </w:r>
      <w:r w:rsidRPr="00A84083">
        <w:rPr>
          <w:rFonts w:ascii="Times New Roman" w:hAnsi="Times New Roman"/>
          <w:sz w:val="28"/>
          <w:szCs w:val="28"/>
          <w:lang w:val="uk-UA" w:eastAsia="ru-RU"/>
        </w:rPr>
        <w:t xml:space="preserve"> педагогів, учитель-методист – </w:t>
      </w:r>
      <w:r w:rsidRPr="001B7502">
        <w:rPr>
          <w:rFonts w:ascii="Times New Roman" w:hAnsi="Times New Roman"/>
          <w:sz w:val="28"/>
          <w:szCs w:val="28"/>
          <w:lang w:val="uk-UA" w:eastAsia="ru-RU"/>
        </w:rPr>
        <w:t>1</w:t>
      </w:r>
      <w:r w:rsidRPr="00A84083">
        <w:rPr>
          <w:rFonts w:ascii="Times New Roman" w:hAnsi="Times New Roman"/>
          <w:sz w:val="28"/>
          <w:szCs w:val="28"/>
          <w:lang w:val="uk-UA" w:eastAsia="ru-RU"/>
        </w:rPr>
        <w:t>. Якість освітнього процесу залежить від кваліфікованого спеціаліста, здатного до творчої праці, професійного розвитку, освоєння та запровадження інформаційних технологій. У державних документах зазначено, що педагогічний працівник має стати основною рушійною силою відродження та створення якісно нової національної системи освіти. Одним із чинників реформування освіти є «підготовка нової генерації педагогічних кадрів, підвищення їхнього професійного та загальнокультурного рівня».</w:t>
      </w:r>
    </w:p>
    <w:p w:rsidR="00D46FB6" w:rsidRPr="002E14F4"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val="uk-UA" w:eastAsia="ru-RU"/>
        </w:rPr>
      </w:pPr>
      <w:r w:rsidRPr="00A84083">
        <w:rPr>
          <w:rFonts w:ascii="Times New Roman" w:hAnsi="Times New Roman"/>
          <w:sz w:val="28"/>
          <w:szCs w:val="28"/>
          <w:lang w:val="uk-UA" w:eastAsia="ru-RU"/>
        </w:rPr>
        <w:t xml:space="preserve">Підвищили кваліфікаційну категорію упродовж навчального року на курсах </w:t>
      </w:r>
      <w:r>
        <w:rPr>
          <w:rFonts w:ascii="Times New Roman" w:hAnsi="Times New Roman"/>
          <w:sz w:val="28"/>
          <w:szCs w:val="28"/>
          <w:lang w:val="uk-UA" w:eastAsia="ru-RU"/>
        </w:rPr>
        <w:t>18</w:t>
      </w:r>
      <w:r w:rsidRPr="00A84083">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педагогів закладу, </w:t>
      </w:r>
      <w:r w:rsidRPr="00A84083">
        <w:rPr>
          <w:rFonts w:ascii="Times New Roman" w:hAnsi="Times New Roman"/>
          <w:sz w:val="28"/>
          <w:szCs w:val="28"/>
          <w:lang w:val="uk-UA" w:eastAsia="ru-RU"/>
        </w:rPr>
        <w:t xml:space="preserve"> за дистанційною формою навчання. Атестувалося </w:t>
      </w:r>
      <w:r>
        <w:rPr>
          <w:rFonts w:ascii="Times New Roman" w:hAnsi="Times New Roman"/>
          <w:sz w:val="28"/>
          <w:szCs w:val="28"/>
          <w:lang w:val="uk-UA" w:eastAsia="ru-RU"/>
        </w:rPr>
        <w:t>2</w:t>
      </w:r>
      <w:r w:rsidRPr="00A84083">
        <w:rPr>
          <w:rFonts w:ascii="Times New Roman" w:hAnsi="Times New Roman"/>
          <w:sz w:val="28"/>
          <w:szCs w:val="28"/>
          <w:lang w:val="uk-UA" w:eastAsia="ru-RU"/>
        </w:rPr>
        <w:t xml:space="preserve"> педагогіч</w:t>
      </w:r>
      <w:r w:rsidRPr="001B7502">
        <w:rPr>
          <w:rFonts w:ascii="Times New Roman" w:hAnsi="Times New Roman"/>
          <w:sz w:val="28"/>
          <w:szCs w:val="28"/>
          <w:lang w:val="uk-UA" w:eastAsia="ru-RU"/>
        </w:rPr>
        <w:t>ні</w:t>
      </w:r>
      <w:r w:rsidRPr="00A84083">
        <w:rPr>
          <w:rFonts w:ascii="Times New Roman" w:hAnsi="Times New Roman"/>
          <w:sz w:val="28"/>
          <w:szCs w:val="28"/>
          <w:lang w:val="uk-UA" w:eastAsia="ru-RU"/>
        </w:rPr>
        <w:t xml:space="preserve"> працівник</w:t>
      </w:r>
      <w:r w:rsidRPr="001B7502">
        <w:rPr>
          <w:rFonts w:ascii="Times New Roman" w:hAnsi="Times New Roman"/>
          <w:sz w:val="28"/>
          <w:szCs w:val="28"/>
          <w:lang w:val="uk-UA" w:eastAsia="ru-RU"/>
        </w:rPr>
        <w:t>и</w:t>
      </w:r>
      <w:r w:rsidRPr="00A84083">
        <w:rPr>
          <w:rFonts w:ascii="Times New Roman" w:hAnsi="Times New Roman"/>
          <w:sz w:val="28"/>
          <w:szCs w:val="28"/>
          <w:lang w:val="uk-UA" w:eastAsia="ru-RU"/>
        </w:rPr>
        <w:t xml:space="preserve">, з них підвищили кваліфікаційну категорію </w:t>
      </w:r>
      <w:r w:rsidRPr="001B7502">
        <w:rPr>
          <w:rFonts w:ascii="Times New Roman" w:hAnsi="Times New Roman"/>
          <w:sz w:val="28"/>
          <w:szCs w:val="28"/>
          <w:lang w:val="uk-UA" w:eastAsia="ru-RU"/>
        </w:rPr>
        <w:t>2</w:t>
      </w:r>
      <w:r w:rsidRPr="00A84083">
        <w:rPr>
          <w:rFonts w:ascii="Times New Roman" w:hAnsi="Times New Roman"/>
          <w:sz w:val="28"/>
          <w:szCs w:val="28"/>
          <w:lang w:val="uk-UA" w:eastAsia="ru-RU"/>
        </w:rPr>
        <w:t>.</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Основними мотивами розстановки педагогічних кадрів є</w:t>
      </w:r>
    </w:p>
    <w:p w:rsidR="00D46FB6" w:rsidRPr="00A84083" w:rsidRDefault="00D46FB6" w:rsidP="00A84083">
      <w:pPr>
        <w:shd w:val="clear" w:color="auto" w:fill="FFFFFF"/>
        <w:spacing w:after="0" w:line="240" w:lineRule="auto"/>
        <w:ind w:left="450"/>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наступність в роботі вчителя;</w:t>
      </w:r>
    </w:p>
    <w:p w:rsidR="00D46FB6" w:rsidRPr="00A84083" w:rsidRDefault="00D46FB6" w:rsidP="00A84083">
      <w:pPr>
        <w:shd w:val="clear" w:color="auto" w:fill="FFFFFF"/>
        <w:spacing w:after="0" w:line="240" w:lineRule="auto"/>
        <w:ind w:left="450"/>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його педагогічний досвід і кваліфікація;</w:t>
      </w:r>
    </w:p>
    <w:p w:rsidR="00D46FB6" w:rsidRPr="00A84083" w:rsidRDefault="00D46FB6" w:rsidP="00A84083">
      <w:pPr>
        <w:shd w:val="clear" w:color="auto" w:fill="FFFFFF"/>
        <w:spacing w:after="0" w:line="240" w:lineRule="auto"/>
        <w:ind w:left="450"/>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характер взаємин суб’єктів освітнього процесу.</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Освітній та кваліфікаційний рівні педагогічних працівників, практичний досвід педагогічної роботи колективу обумовлюють високий рівень працездатності, що є головною умовою реалізації державної політики  в галузі освіти й упровадження  інноваційних ідей розвитку закладу освіти.</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Pr>
          <w:rFonts w:ascii="Times New Roman" w:hAnsi="Times New Roman"/>
          <w:color w:val="000000"/>
          <w:sz w:val="28"/>
          <w:szCs w:val="28"/>
          <w:lang w:val="uk-UA" w:eastAsia="ru-RU"/>
        </w:rPr>
        <w:t>Третій</w:t>
      </w:r>
      <w:r w:rsidRPr="00A84083">
        <w:rPr>
          <w:rFonts w:ascii="Times New Roman" w:hAnsi="Times New Roman"/>
          <w:color w:val="000000"/>
          <w:sz w:val="28"/>
          <w:szCs w:val="28"/>
          <w:lang w:val="uk-UA" w:eastAsia="ru-RU"/>
        </w:rPr>
        <w:t xml:space="preserve"> рік поспіль, навчальний заклад працює за новою програмою НУШ . Це школа, до якої приємно ходити учням. Тут прислухаються до їхньої думки, вчать критично мислити, не боятись висловлювати власну думку та бути відповідальними громадянами. Водночас батькам теж подобається відвідувати школу, адже у ній  панують співпраця та взаєморозуміння.</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Новий Стандарт початкової освіти передбачає, що вчителі повинні підвищувати свою кваліфікацію, використовувати новітні інноваційні технології. Всі  вчителі початкової школи пройшли дистанційне навчання (онлайн-курс на освітній платформі EdEra) та очні сесії, в межах яких спеціально підготовлені тренери закріплюють знання педагогів на практиці.</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 xml:space="preserve">Аналіз </w:t>
      </w:r>
      <w:r>
        <w:rPr>
          <w:rFonts w:ascii="Times New Roman" w:hAnsi="Times New Roman"/>
          <w:b/>
          <w:bCs/>
          <w:color w:val="000000"/>
          <w:sz w:val="28"/>
          <w:szCs w:val="28"/>
          <w:lang w:val="uk-UA" w:eastAsia="ru-RU"/>
        </w:rPr>
        <w:t>структури і мережі школи за 2020-2021</w:t>
      </w:r>
      <w:r w:rsidRPr="00A84083">
        <w:rPr>
          <w:rFonts w:ascii="Times New Roman" w:hAnsi="Times New Roman"/>
          <w:b/>
          <w:bCs/>
          <w:color w:val="000000"/>
          <w:sz w:val="28"/>
          <w:szCs w:val="28"/>
          <w:lang w:val="uk-UA" w:eastAsia="ru-RU"/>
        </w:rPr>
        <w:t xml:space="preserve"> навчальний рік.</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Збереження учнівського контингенту.</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Інтеграція України до світового та європейського освітнього простору передбачає необхідність перегляду деяких підходів до навчання та виховання учнівської молоді, аналізу чинників, що гальмують підвищення якості навчання, права на рівний доступ до загальної середньої освіти, формування життєспроможності особистості. Пріоритетними стають особистісно орієнтований, компетентнісний підходи, які покликані підготувати особистість, спроможну бути активною, здатною осмислено зберігати, самостійно відтворювати власну життєдіяльність, досягти життєвого успіху.</w:t>
      </w:r>
    </w:p>
    <w:p w:rsidR="00D46FB6" w:rsidRPr="00A84083" w:rsidRDefault="00D46FB6" w:rsidP="00A84083">
      <w:pPr>
        <w:shd w:val="clear" w:color="auto" w:fill="FFFFFF"/>
        <w:spacing w:before="100" w:beforeAutospacing="1" w:after="0" w:line="240" w:lineRule="auto"/>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Першочерговим завданням навчального закладу є задоволення потреб населення території обслуговування, їх національно-культурних, національно-освітніх прав і запитів.</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Ці потреби задовольняються в основному сформованою мережею навчального закладу.</w:t>
      </w:r>
      <w:r w:rsidRPr="00A84083">
        <w:rPr>
          <w:rFonts w:ascii="Times New Roman" w:hAnsi="Times New Roman"/>
          <w:b/>
          <w:bCs/>
          <w:color w:val="000000"/>
          <w:sz w:val="28"/>
          <w:szCs w:val="28"/>
          <w:lang w:val="uk-UA" w:eastAsia="ru-RU"/>
        </w:rPr>
        <w:t>               </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Pr>
          <w:rFonts w:ascii="Times New Roman" w:hAnsi="Times New Roman"/>
          <w:color w:val="000000"/>
          <w:sz w:val="28"/>
          <w:szCs w:val="28"/>
          <w:lang w:val="uk-UA" w:eastAsia="ru-RU"/>
        </w:rPr>
        <w:t>На початок 2020-2021</w:t>
      </w:r>
      <w:r w:rsidRPr="00A84083">
        <w:rPr>
          <w:rFonts w:ascii="Times New Roman" w:hAnsi="Times New Roman"/>
          <w:color w:val="000000"/>
          <w:sz w:val="28"/>
          <w:szCs w:val="28"/>
          <w:lang w:val="uk-UA" w:eastAsia="ru-RU"/>
        </w:rPr>
        <w:t xml:space="preserve"> навчального року у школі навчалося </w:t>
      </w:r>
      <w:r>
        <w:rPr>
          <w:rFonts w:ascii="Times New Roman" w:hAnsi="Times New Roman"/>
          <w:color w:val="000000"/>
          <w:sz w:val="28"/>
          <w:szCs w:val="28"/>
          <w:lang w:val="uk-UA" w:eastAsia="ru-RU"/>
        </w:rPr>
        <w:t>116 учнів, на кінець – 117</w:t>
      </w:r>
      <w:r w:rsidRPr="00A84083">
        <w:rPr>
          <w:rFonts w:ascii="Times New Roman" w:hAnsi="Times New Roman"/>
          <w:color w:val="000000"/>
          <w:sz w:val="28"/>
          <w:szCs w:val="28"/>
          <w:lang w:val="uk-UA" w:eastAsia="ru-RU"/>
        </w:rPr>
        <w:t xml:space="preserve"> учні</w:t>
      </w:r>
      <w:r w:rsidRPr="001B7502">
        <w:rPr>
          <w:rFonts w:ascii="Times New Roman" w:hAnsi="Times New Roman"/>
          <w:color w:val="000000"/>
          <w:sz w:val="28"/>
          <w:szCs w:val="28"/>
          <w:lang w:val="uk-UA" w:eastAsia="ru-RU"/>
        </w:rPr>
        <w:t>в</w:t>
      </w:r>
      <w:r w:rsidRPr="00A84083">
        <w:rPr>
          <w:rFonts w:ascii="Times New Roman" w:hAnsi="Times New Roman"/>
          <w:color w:val="000000"/>
          <w:sz w:val="28"/>
          <w:szCs w:val="28"/>
          <w:lang w:val="uk-UA" w:eastAsia="ru-RU"/>
        </w:rPr>
        <w:t>. Аналізуючи перехід учнів до інших закладів освіти, необхідно відзначити, що основною причиною переходу є зміна місця проживання сім’ї та навчання в школах нового типу.</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xml:space="preserve">Спостерігається вплив демографічної ситуації на контингент учнів. Загальне зменшення кількості дітей на території обслуговування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вплинуло й на мережу. Усі діти шкільного віку охоплені навчанням, здійснюється контроль за проведенням обліку дітей шкільного віку, збираються довідки-підтвердження про навчання, перевіряються списки дітей шкільного віку.</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Мережа класів</w:t>
      </w:r>
    </w:p>
    <w:tbl>
      <w:tblPr>
        <w:tblW w:w="9573" w:type="dxa"/>
        <w:tblCellMar>
          <w:left w:w="0" w:type="dxa"/>
          <w:right w:w="0" w:type="dxa"/>
        </w:tblCellMar>
        <w:tblLook w:val="00A0"/>
      </w:tblPr>
      <w:tblGrid>
        <w:gridCol w:w="2485"/>
        <w:gridCol w:w="1736"/>
        <w:gridCol w:w="2540"/>
        <w:gridCol w:w="2812"/>
      </w:tblGrid>
      <w:tr w:rsidR="00D46FB6" w:rsidRPr="00ED1ACE" w:rsidTr="00A84083">
        <w:tc>
          <w:tcPr>
            <w:tcW w:w="2485"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Навчальний рік</w:t>
            </w:r>
          </w:p>
        </w:tc>
        <w:tc>
          <w:tcPr>
            <w:tcW w:w="1736"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Станом на 05.09.20</w:t>
            </w:r>
            <w:r>
              <w:rPr>
                <w:rFonts w:ascii="Times New Roman" w:hAnsi="Times New Roman"/>
                <w:color w:val="000000"/>
                <w:sz w:val="28"/>
                <w:szCs w:val="28"/>
                <w:lang w:val="uk-UA" w:eastAsia="ru-RU"/>
              </w:rPr>
              <w:t>20</w:t>
            </w:r>
          </w:p>
        </w:tc>
        <w:tc>
          <w:tcPr>
            <w:tcW w:w="2540"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Станом на 05.07.202</w:t>
            </w:r>
            <w:r>
              <w:rPr>
                <w:rFonts w:ascii="Times New Roman" w:hAnsi="Times New Roman"/>
                <w:color w:val="000000"/>
                <w:sz w:val="28"/>
                <w:szCs w:val="28"/>
                <w:lang w:val="uk-UA" w:eastAsia="ru-RU"/>
              </w:rPr>
              <w:t>1</w:t>
            </w:r>
          </w:p>
        </w:tc>
        <w:tc>
          <w:tcPr>
            <w:tcW w:w="2812"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Кількість класів</w:t>
            </w:r>
          </w:p>
        </w:tc>
      </w:tr>
      <w:tr w:rsidR="00D46FB6" w:rsidRPr="00ED1ACE" w:rsidTr="00A84083">
        <w:tc>
          <w:tcPr>
            <w:tcW w:w="2485"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Pr>
                <w:rFonts w:ascii="Times New Roman" w:hAnsi="Times New Roman"/>
                <w:color w:val="000000"/>
                <w:sz w:val="28"/>
                <w:szCs w:val="28"/>
                <w:lang w:val="uk-UA" w:eastAsia="ru-RU"/>
              </w:rPr>
              <w:t>2020</w:t>
            </w:r>
            <w:r w:rsidRPr="00A84083">
              <w:rPr>
                <w:rFonts w:ascii="Times New Roman" w:hAnsi="Times New Roman"/>
                <w:color w:val="000000"/>
                <w:sz w:val="28"/>
                <w:szCs w:val="28"/>
                <w:lang w:val="uk-UA" w:eastAsia="ru-RU"/>
              </w:rPr>
              <w:t>-202</w:t>
            </w:r>
            <w:r>
              <w:rPr>
                <w:rFonts w:ascii="Times New Roman" w:hAnsi="Times New Roman"/>
                <w:color w:val="000000"/>
                <w:sz w:val="28"/>
                <w:szCs w:val="28"/>
                <w:lang w:val="uk-UA" w:eastAsia="ru-RU"/>
              </w:rPr>
              <w:t>1</w:t>
            </w:r>
          </w:p>
        </w:tc>
        <w:tc>
          <w:tcPr>
            <w:tcW w:w="1736"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1B7502">
              <w:rPr>
                <w:rFonts w:ascii="Times New Roman" w:hAnsi="Times New Roman"/>
                <w:color w:val="000000"/>
                <w:sz w:val="28"/>
                <w:szCs w:val="28"/>
                <w:lang w:val="uk-UA" w:eastAsia="ru-RU"/>
              </w:rPr>
              <w:t>11</w:t>
            </w:r>
            <w:r>
              <w:rPr>
                <w:rFonts w:ascii="Times New Roman" w:hAnsi="Times New Roman"/>
                <w:color w:val="000000"/>
                <w:sz w:val="28"/>
                <w:szCs w:val="28"/>
                <w:lang w:val="uk-UA" w:eastAsia="ru-RU"/>
              </w:rPr>
              <w:t>6</w:t>
            </w:r>
          </w:p>
        </w:tc>
        <w:tc>
          <w:tcPr>
            <w:tcW w:w="2540" w:type="dxa"/>
            <w:shd w:val="clear" w:color="auto" w:fill="FFFFFF"/>
            <w:tcMar>
              <w:top w:w="75" w:type="dxa"/>
              <w:left w:w="75" w:type="dxa"/>
              <w:bottom w:w="75" w:type="dxa"/>
              <w:right w:w="75" w:type="dxa"/>
            </w:tcMar>
          </w:tcPr>
          <w:p w:rsidR="00D46FB6" w:rsidRPr="00A84083" w:rsidRDefault="00D46FB6" w:rsidP="001B7502">
            <w:pPr>
              <w:spacing w:before="100" w:beforeAutospacing="1" w:after="0" w:line="240" w:lineRule="auto"/>
              <w:jc w:val="center"/>
              <w:rPr>
                <w:rFonts w:ascii="Times New Roman" w:hAnsi="Times New Roman"/>
                <w:color w:val="000000"/>
                <w:sz w:val="20"/>
                <w:szCs w:val="20"/>
                <w:lang w:eastAsia="ru-RU"/>
              </w:rPr>
            </w:pPr>
            <w:r w:rsidRPr="001B7502">
              <w:rPr>
                <w:rFonts w:ascii="Times New Roman" w:hAnsi="Times New Roman"/>
                <w:color w:val="000000"/>
                <w:sz w:val="28"/>
                <w:szCs w:val="28"/>
                <w:lang w:val="uk-UA" w:eastAsia="ru-RU"/>
              </w:rPr>
              <w:t>11</w:t>
            </w:r>
            <w:r>
              <w:rPr>
                <w:rFonts w:ascii="Times New Roman" w:hAnsi="Times New Roman"/>
                <w:color w:val="000000"/>
                <w:sz w:val="28"/>
                <w:szCs w:val="28"/>
                <w:lang w:val="uk-UA" w:eastAsia="ru-RU"/>
              </w:rPr>
              <w:t>7</w:t>
            </w:r>
          </w:p>
        </w:tc>
        <w:tc>
          <w:tcPr>
            <w:tcW w:w="2812"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1B7502">
              <w:rPr>
                <w:rFonts w:ascii="Times New Roman" w:hAnsi="Times New Roman"/>
                <w:color w:val="000000"/>
                <w:sz w:val="28"/>
                <w:szCs w:val="28"/>
                <w:lang w:val="uk-UA" w:eastAsia="ru-RU"/>
              </w:rPr>
              <w:t>9</w:t>
            </w:r>
          </w:p>
        </w:tc>
      </w:tr>
    </w:tbl>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xml:space="preserve">Простежуючи динаміку, з’ясовано, що учнівський контингент у зв’язку з низькою народжуваністю у попередні роки, особливостями заселення території обслуговування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зменшується. Загальне зниження кількості учнів впливає на мережу навчального закладу,  що призводить до зменшення середньої наповнюваності класів, до зменшення  педагогічного навантаження вчителів.</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Укомплектовано </w:t>
      </w:r>
      <w:r w:rsidRPr="001B7502">
        <w:rPr>
          <w:rFonts w:ascii="Times New Roman" w:hAnsi="Times New Roman"/>
          <w:color w:val="000000"/>
          <w:sz w:val="28"/>
          <w:szCs w:val="28"/>
          <w:lang w:val="uk-UA" w:eastAsia="ru-RU"/>
        </w:rPr>
        <w:t xml:space="preserve">9 </w:t>
      </w:r>
      <w:r w:rsidRPr="00A84083">
        <w:rPr>
          <w:rFonts w:ascii="Times New Roman" w:hAnsi="Times New Roman"/>
          <w:color w:val="000000"/>
          <w:sz w:val="28"/>
          <w:szCs w:val="28"/>
          <w:lang w:val="uk-UA" w:eastAsia="ru-RU"/>
        </w:rPr>
        <w:t xml:space="preserve">класів.  Середня наповнюваність класів – </w:t>
      </w:r>
      <w:r>
        <w:rPr>
          <w:rFonts w:ascii="Times New Roman" w:hAnsi="Times New Roman"/>
          <w:color w:val="000000"/>
          <w:sz w:val="28"/>
          <w:szCs w:val="28"/>
          <w:lang w:val="uk-UA" w:eastAsia="ru-RU"/>
        </w:rPr>
        <w:t>13</w:t>
      </w:r>
      <w:r w:rsidRPr="00A84083">
        <w:rPr>
          <w:rFonts w:ascii="Times New Roman" w:hAnsi="Times New Roman"/>
          <w:color w:val="000000"/>
          <w:sz w:val="28"/>
          <w:szCs w:val="28"/>
          <w:lang w:val="uk-UA" w:eastAsia="ru-RU"/>
        </w:rPr>
        <w:t xml:space="preserve"> учн</w:t>
      </w:r>
      <w:r w:rsidRPr="001B7502">
        <w:rPr>
          <w:rFonts w:ascii="Times New Roman" w:hAnsi="Times New Roman"/>
          <w:color w:val="000000"/>
          <w:sz w:val="28"/>
          <w:szCs w:val="28"/>
          <w:lang w:val="uk-UA" w:eastAsia="ru-RU"/>
        </w:rPr>
        <w:t>ів</w:t>
      </w:r>
      <w:r w:rsidRPr="00A84083">
        <w:rPr>
          <w:rFonts w:ascii="Times New Roman" w:hAnsi="Times New Roman"/>
          <w:color w:val="000000"/>
          <w:sz w:val="28"/>
          <w:szCs w:val="28"/>
          <w:lang w:val="uk-UA" w:eastAsia="ru-RU"/>
        </w:rPr>
        <w:t>. Школа І ступеня – 4 клас</w:t>
      </w:r>
      <w:r w:rsidRPr="001B7502">
        <w:rPr>
          <w:rFonts w:ascii="Times New Roman" w:hAnsi="Times New Roman"/>
          <w:color w:val="000000"/>
          <w:sz w:val="28"/>
          <w:szCs w:val="28"/>
          <w:lang w:val="uk-UA" w:eastAsia="ru-RU"/>
        </w:rPr>
        <w:t>и, школа ІІ ступеня – 5 класів.</w:t>
      </w:r>
    </w:p>
    <w:p w:rsidR="00D46FB6" w:rsidRPr="00A84083" w:rsidRDefault="00D46FB6" w:rsidP="00A84083">
      <w:pPr>
        <w:shd w:val="clear" w:color="auto" w:fill="FFFFFF"/>
        <w:spacing w:before="100" w:beforeAutospacing="1" w:after="0" w:line="240" w:lineRule="auto"/>
        <w:ind w:firstLine="450"/>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Основними заходами щодо збе</w:t>
      </w:r>
      <w:r>
        <w:rPr>
          <w:rFonts w:ascii="Times New Roman" w:hAnsi="Times New Roman"/>
          <w:color w:val="000000"/>
          <w:sz w:val="28"/>
          <w:szCs w:val="28"/>
          <w:lang w:val="uk-UA" w:eastAsia="ru-RU"/>
        </w:rPr>
        <w:t>реження контингенту учнів у 2020-2021</w:t>
      </w:r>
      <w:r w:rsidRPr="00A84083">
        <w:rPr>
          <w:rFonts w:ascii="Times New Roman" w:hAnsi="Times New Roman"/>
          <w:color w:val="000000"/>
          <w:sz w:val="28"/>
          <w:szCs w:val="28"/>
          <w:lang w:val="uk-UA" w:eastAsia="ru-RU"/>
        </w:rPr>
        <w:t xml:space="preserve"> навчальному році були:</w:t>
      </w:r>
    </w:p>
    <w:p w:rsidR="00D46FB6" w:rsidRPr="00A84083" w:rsidRDefault="00D46FB6" w:rsidP="00A84083">
      <w:pPr>
        <w:shd w:val="clear" w:color="auto" w:fill="FFFFFF"/>
        <w:spacing w:after="0" w:line="240" w:lineRule="auto"/>
        <w:ind w:left="450"/>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Організація обліку дітей і підлітків у мікрорайоні;</w:t>
      </w:r>
    </w:p>
    <w:p w:rsidR="00D46FB6" w:rsidRPr="00A84083" w:rsidRDefault="00D46FB6" w:rsidP="00A84083">
      <w:pPr>
        <w:shd w:val="clear" w:color="auto" w:fill="FFFFFF"/>
        <w:spacing w:after="0" w:line="240" w:lineRule="auto"/>
        <w:ind w:left="450"/>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 xml:space="preserve">Спільна робота з </w:t>
      </w:r>
      <w:r w:rsidRPr="001B7502">
        <w:rPr>
          <w:rFonts w:ascii="Times New Roman" w:hAnsi="Times New Roman"/>
          <w:color w:val="000000"/>
          <w:sz w:val="28"/>
          <w:szCs w:val="28"/>
          <w:lang w:val="uk-UA" w:eastAsia="ru-RU"/>
        </w:rPr>
        <w:t>ЗДО</w:t>
      </w:r>
      <w:r w:rsidRPr="00A84083">
        <w:rPr>
          <w:rFonts w:ascii="Times New Roman" w:hAnsi="Times New Roman"/>
          <w:color w:val="000000"/>
          <w:sz w:val="28"/>
          <w:szCs w:val="28"/>
          <w:lang w:val="uk-UA" w:eastAsia="ru-RU"/>
        </w:rPr>
        <w:t>;</w:t>
      </w:r>
    </w:p>
    <w:p w:rsidR="00D46FB6" w:rsidRPr="00A84083" w:rsidRDefault="00D46FB6" w:rsidP="00A84083">
      <w:pPr>
        <w:shd w:val="clear" w:color="auto" w:fill="FFFFFF"/>
        <w:spacing w:after="0" w:line="240" w:lineRule="auto"/>
        <w:ind w:left="450"/>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Контроль відвідування учнями навчальних занять;</w:t>
      </w:r>
    </w:p>
    <w:p w:rsidR="00D46FB6" w:rsidRPr="00A84083" w:rsidRDefault="00D46FB6" w:rsidP="00A84083">
      <w:pPr>
        <w:shd w:val="clear" w:color="auto" w:fill="FFFFFF"/>
        <w:spacing w:before="100" w:beforeAutospacing="1" w:after="0" w:line="240" w:lineRule="auto"/>
        <w:ind w:firstLine="450"/>
        <w:jc w:val="both"/>
        <w:rPr>
          <w:rFonts w:ascii="Times New Roman" w:hAnsi="Times New Roman"/>
          <w:color w:val="000000"/>
          <w:sz w:val="20"/>
          <w:szCs w:val="20"/>
          <w:lang w:eastAsia="ru-RU"/>
        </w:rPr>
      </w:pPr>
      <w:r>
        <w:rPr>
          <w:rFonts w:ascii="Times New Roman" w:hAnsi="Times New Roman"/>
          <w:color w:val="000000"/>
          <w:sz w:val="28"/>
          <w:szCs w:val="28"/>
          <w:lang w:val="uk-UA" w:eastAsia="ru-RU"/>
        </w:rPr>
        <w:t>У 2021-2022</w:t>
      </w:r>
      <w:r w:rsidRPr="00A84083">
        <w:rPr>
          <w:rFonts w:ascii="Times New Roman" w:hAnsi="Times New Roman"/>
          <w:color w:val="000000"/>
          <w:sz w:val="28"/>
          <w:szCs w:val="28"/>
          <w:lang w:val="uk-UA" w:eastAsia="ru-RU"/>
        </w:rPr>
        <w:t xml:space="preserve"> навчальному році планується функціонування </w:t>
      </w:r>
      <w:r w:rsidRPr="001B7502">
        <w:rPr>
          <w:rFonts w:ascii="Times New Roman" w:hAnsi="Times New Roman"/>
          <w:color w:val="000000"/>
          <w:sz w:val="28"/>
          <w:szCs w:val="28"/>
          <w:lang w:val="uk-UA" w:eastAsia="ru-RU"/>
        </w:rPr>
        <w:t>9</w:t>
      </w:r>
      <w:r w:rsidRPr="00A84083">
        <w:rPr>
          <w:rFonts w:ascii="Times New Roman" w:hAnsi="Times New Roman"/>
          <w:color w:val="000000"/>
          <w:sz w:val="28"/>
          <w:szCs w:val="28"/>
          <w:lang w:val="uk-UA" w:eastAsia="ru-RU"/>
        </w:rPr>
        <w:t xml:space="preserve"> класів, у них очікується збереження такої ж кількості учнів - </w:t>
      </w:r>
      <w:r w:rsidRPr="001B7502">
        <w:rPr>
          <w:rFonts w:ascii="Times New Roman" w:hAnsi="Times New Roman"/>
          <w:color w:val="000000"/>
          <w:sz w:val="28"/>
          <w:szCs w:val="28"/>
          <w:lang w:val="uk-UA" w:eastAsia="ru-RU"/>
        </w:rPr>
        <w:t>11</w:t>
      </w:r>
      <w:r>
        <w:rPr>
          <w:rFonts w:ascii="Times New Roman" w:hAnsi="Times New Roman"/>
          <w:color w:val="000000"/>
          <w:sz w:val="28"/>
          <w:szCs w:val="28"/>
          <w:lang w:val="uk-UA" w:eastAsia="ru-RU"/>
        </w:rPr>
        <w:t>7</w:t>
      </w:r>
      <w:r w:rsidRPr="00A84083">
        <w:rPr>
          <w:rFonts w:ascii="Times New Roman" w:hAnsi="Times New Roman"/>
          <w:color w:val="000000"/>
          <w:sz w:val="28"/>
          <w:szCs w:val="28"/>
          <w:lang w:val="uk-UA" w:eastAsia="ru-RU"/>
        </w:rPr>
        <w:t>.</w:t>
      </w:r>
    </w:p>
    <w:p w:rsidR="00D46FB6" w:rsidRPr="00A84083" w:rsidRDefault="00D46FB6" w:rsidP="00A84083">
      <w:pPr>
        <w:shd w:val="clear" w:color="auto" w:fill="FFFFFF"/>
        <w:spacing w:before="100" w:beforeAutospacing="1" w:after="0" w:line="240" w:lineRule="auto"/>
        <w:ind w:firstLine="450"/>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Усі класи  – з українською мовою навчання.</w:t>
      </w:r>
    </w:p>
    <w:p w:rsidR="00D46FB6" w:rsidRDefault="00D46FB6" w:rsidP="00A84083">
      <w:pPr>
        <w:shd w:val="clear" w:color="auto" w:fill="FFFFFF"/>
        <w:spacing w:before="100" w:beforeAutospacing="1" w:after="0" w:line="240" w:lineRule="auto"/>
        <w:jc w:val="center"/>
        <w:rPr>
          <w:rFonts w:ascii="Times New Roman" w:hAnsi="Times New Roman"/>
          <w:b/>
          <w:bCs/>
          <w:color w:val="000000"/>
          <w:sz w:val="28"/>
          <w:szCs w:val="28"/>
          <w:lang w:val="uk-UA" w:eastAsia="ru-RU"/>
        </w:rPr>
      </w:pPr>
    </w:p>
    <w:p w:rsidR="00D46FB6" w:rsidRDefault="00D46FB6" w:rsidP="00A84083">
      <w:pPr>
        <w:shd w:val="clear" w:color="auto" w:fill="FFFFFF"/>
        <w:spacing w:before="100" w:beforeAutospacing="1" w:after="0" w:line="240" w:lineRule="auto"/>
        <w:jc w:val="center"/>
        <w:rPr>
          <w:rFonts w:ascii="Times New Roman" w:hAnsi="Times New Roman"/>
          <w:b/>
          <w:bCs/>
          <w:color w:val="000000"/>
          <w:sz w:val="28"/>
          <w:szCs w:val="28"/>
          <w:lang w:val="uk-UA" w:eastAsia="ru-RU"/>
        </w:rPr>
      </w:pPr>
    </w:p>
    <w:p w:rsidR="00D46FB6" w:rsidRDefault="00D46FB6" w:rsidP="00A84083">
      <w:pPr>
        <w:shd w:val="clear" w:color="auto" w:fill="FFFFFF"/>
        <w:spacing w:before="100" w:beforeAutospacing="1" w:after="0" w:line="240" w:lineRule="auto"/>
        <w:jc w:val="center"/>
        <w:rPr>
          <w:rFonts w:ascii="Times New Roman" w:hAnsi="Times New Roman"/>
          <w:b/>
          <w:bCs/>
          <w:color w:val="000000"/>
          <w:sz w:val="28"/>
          <w:szCs w:val="28"/>
          <w:lang w:val="uk-UA" w:eastAsia="ru-RU"/>
        </w:rPr>
      </w:pPr>
    </w:p>
    <w:p w:rsidR="00D46FB6" w:rsidRDefault="00D46FB6" w:rsidP="00A84083">
      <w:pPr>
        <w:shd w:val="clear" w:color="auto" w:fill="FFFFFF"/>
        <w:spacing w:before="100" w:beforeAutospacing="1" w:after="0" w:line="240" w:lineRule="auto"/>
        <w:jc w:val="center"/>
        <w:rPr>
          <w:rFonts w:ascii="Times New Roman" w:hAnsi="Times New Roman"/>
          <w:b/>
          <w:bCs/>
          <w:color w:val="000000"/>
          <w:sz w:val="28"/>
          <w:szCs w:val="28"/>
          <w:lang w:val="uk-UA" w:eastAsia="ru-RU"/>
        </w:rPr>
      </w:pP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Результати подальшого працевлаштування випускників закладу</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9 клас</w:t>
      </w:r>
    </w:p>
    <w:tbl>
      <w:tblPr>
        <w:tblW w:w="9711" w:type="dxa"/>
        <w:tblCellMar>
          <w:left w:w="0" w:type="dxa"/>
          <w:right w:w="0" w:type="dxa"/>
        </w:tblCellMar>
        <w:tblLook w:val="00A0"/>
      </w:tblPr>
      <w:tblGrid>
        <w:gridCol w:w="2060"/>
        <w:gridCol w:w="1628"/>
        <w:gridCol w:w="675"/>
        <w:gridCol w:w="1078"/>
        <w:gridCol w:w="866"/>
        <w:gridCol w:w="1565"/>
        <w:gridCol w:w="1839"/>
      </w:tblGrid>
      <w:tr w:rsidR="00D46FB6" w:rsidRPr="00ED1ACE" w:rsidTr="00A84083">
        <w:tc>
          <w:tcPr>
            <w:tcW w:w="2060"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Навчальний рік</w:t>
            </w:r>
          </w:p>
        </w:tc>
        <w:tc>
          <w:tcPr>
            <w:tcW w:w="1628"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К-сть випускників</w:t>
            </w:r>
          </w:p>
        </w:tc>
        <w:tc>
          <w:tcPr>
            <w:tcW w:w="675"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10-й клас</w:t>
            </w:r>
          </w:p>
        </w:tc>
        <w:tc>
          <w:tcPr>
            <w:tcW w:w="1078"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Інші заклади</w:t>
            </w:r>
          </w:p>
        </w:tc>
        <w:tc>
          <w:tcPr>
            <w:tcW w:w="866"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ПТНЗ</w:t>
            </w:r>
          </w:p>
        </w:tc>
        <w:tc>
          <w:tcPr>
            <w:tcW w:w="1565"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ВНЗ</w:t>
            </w:r>
          </w:p>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I-II рівнів</w:t>
            </w:r>
          </w:p>
        </w:tc>
        <w:tc>
          <w:tcPr>
            <w:tcW w:w="1839"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учнів, які навчаються</w:t>
            </w:r>
          </w:p>
        </w:tc>
      </w:tr>
      <w:tr w:rsidR="00D46FB6" w:rsidRPr="00ED1ACE" w:rsidTr="00A84083">
        <w:tc>
          <w:tcPr>
            <w:tcW w:w="2060"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Pr>
                <w:rFonts w:ascii="Times New Roman" w:hAnsi="Times New Roman"/>
                <w:color w:val="000000"/>
                <w:sz w:val="28"/>
                <w:szCs w:val="28"/>
                <w:lang w:val="uk-UA" w:eastAsia="ru-RU"/>
              </w:rPr>
              <w:t>2019</w:t>
            </w:r>
            <w:r w:rsidRPr="00A84083">
              <w:rPr>
                <w:rFonts w:ascii="Times New Roman" w:hAnsi="Times New Roman"/>
                <w:color w:val="000000"/>
                <w:sz w:val="28"/>
                <w:szCs w:val="28"/>
                <w:lang w:val="uk-UA" w:eastAsia="ru-RU"/>
              </w:rPr>
              <w:t>-20</w:t>
            </w:r>
            <w:r>
              <w:rPr>
                <w:rFonts w:ascii="Times New Roman" w:hAnsi="Times New Roman"/>
                <w:color w:val="000000"/>
                <w:sz w:val="28"/>
                <w:szCs w:val="28"/>
                <w:lang w:val="uk-UA" w:eastAsia="ru-RU"/>
              </w:rPr>
              <w:t>20</w:t>
            </w:r>
          </w:p>
        </w:tc>
        <w:tc>
          <w:tcPr>
            <w:tcW w:w="1628" w:type="dxa"/>
            <w:shd w:val="clear" w:color="auto" w:fill="FFFFFF"/>
            <w:tcMar>
              <w:top w:w="75" w:type="dxa"/>
              <w:left w:w="75" w:type="dxa"/>
              <w:bottom w:w="75" w:type="dxa"/>
              <w:right w:w="75" w:type="dxa"/>
            </w:tcMar>
          </w:tcPr>
          <w:p w:rsidR="00D46FB6" w:rsidRPr="000C2D7E" w:rsidRDefault="00D46FB6" w:rsidP="00A84083">
            <w:pPr>
              <w:spacing w:before="100" w:beforeAutospacing="1"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11</w:t>
            </w:r>
          </w:p>
        </w:tc>
        <w:tc>
          <w:tcPr>
            <w:tcW w:w="675" w:type="dxa"/>
            <w:shd w:val="clear" w:color="auto" w:fill="FFFFFF"/>
            <w:tcMar>
              <w:top w:w="75" w:type="dxa"/>
              <w:left w:w="75" w:type="dxa"/>
              <w:bottom w:w="75" w:type="dxa"/>
              <w:right w:w="75" w:type="dxa"/>
            </w:tcMar>
          </w:tcPr>
          <w:p w:rsidR="00D46FB6" w:rsidRPr="000C2D7E" w:rsidRDefault="00D46FB6" w:rsidP="00A84083">
            <w:pPr>
              <w:spacing w:before="100" w:beforeAutospacing="1"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1</w:t>
            </w:r>
          </w:p>
        </w:tc>
        <w:tc>
          <w:tcPr>
            <w:tcW w:w="1078" w:type="dxa"/>
            <w:shd w:val="clear" w:color="auto" w:fill="FFFFFF"/>
            <w:tcMar>
              <w:top w:w="75" w:type="dxa"/>
              <w:left w:w="75" w:type="dxa"/>
              <w:bottom w:w="75" w:type="dxa"/>
              <w:right w:w="75" w:type="dxa"/>
            </w:tcMar>
          </w:tcPr>
          <w:p w:rsidR="00D46FB6" w:rsidRPr="000C2D7E" w:rsidRDefault="00D46FB6" w:rsidP="00A84083">
            <w:pPr>
              <w:spacing w:before="100" w:beforeAutospacing="1"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2</w:t>
            </w:r>
          </w:p>
        </w:tc>
        <w:tc>
          <w:tcPr>
            <w:tcW w:w="866" w:type="dxa"/>
            <w:shd w:val="clear" w:color="auto" w:fill="FFFFFF"/>
            <w:tcMar>
              <w:top w:w="75" w:type="dxa"/>
              <w:left w:w="75" w:type="dxa"/>
              <w:bottom w:w="75" w:type="dxa"/>
              <w:right w:w="75" w:type="dxa"/>
            </w:tcMar>
          </w:tcPr>
          <w:p w:rsidR="00D46FB6" w:rsidRPr="000C2D7E" w:rsidRDefault="00D46FB6" w:rsidP="00A84083">
            <w:pPr>
              <w:spacing w:before="100" w:beforeAutospacing="1"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4</w:t>
            </w:r>
          </w:p>
        </w:tc>
        <w:tc>
          <w:tcPr>
            <w:tcW w:w="1565" w:type="dxa"/>
            <w:shd w:val="clear" w:color="auto" w:fill="FFFFFF"/>
            <w:tcMar>
              <w:top w:w="75" w:type="dxa"/>
              <w:left w:w="75" w:type="dxa"/>
              <w:bottom w:w="75" w:type="dxa"/>
              <w:right w:w="75" w:type="dxa"/>
            </w:tcMar>
          </w:tcPr>
          <w:p w:rsidR="00D46FB6" w:rsidRPr="000C2D7E" w:rsidRDefault="00D46FB6" w:rsidP="00A84083">
            <w:pPr>
              <w:spacing w:before="100" w:beforeAutospacing="1"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4</w:t>
            </w:r>
          </w:p>
        </w:tc>
        <w:tc>
          <w:tcPr>
            <w:tcW w:w="1839"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100</w:t>
            </w:r>
          </w:p>
        </w:tc>
      </w:tr>
      <w:tr w:rsidR="00D46FB6" w:rsidRPr="00ED1ACE" w:rsidTr="00A84083">
        <w:tc>
          <w:tcPr>
            <w:tcW w:w="2060"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Pr>
                <w:rFonts w:ascii="Times New Roman" w:hAnsi="Times New Roman"/>
                <w:color w:val="000000"/>
                <w:sz w:val="28"/>
                <w:szCs w:val="28"/>
                <w:lang w:val="uk-UA" w:eastAsia="ru-RU"/>
              </w:rPr>
              <w:t>2020</w:t>
            </w:r>
            <w:r w:rsidRPr="00A84083">
              <w:rPr>
                <w:rFonts w:ascii="Times New Roman" w:hAnsi="Times New Roman"/>
                <w:color w:val="000000"/>
                <w:sz w:val="28"/>
                <w:szCs w:val="28"/>
                <w:lang w:val="uk-UA" w:eastAsia="ru-RU"/>
              </w:rPr>
              <w:t>-202</w:t>
            </w:r>
            <w:r>
              <w:rPr>
                <w:rFonts w:ascii="Times New Roman" w:hAnsi="Times New Roman"/>
                <w:color w:val="000000"/>
                <w:sz w:val="28"/>
                <w:szCs w:val="28"/>
                <w:lang w:val="uk-UA" w:eastAsia="ru-RU"/>
              </w:rPr>
              <w:t>1</w:t>
            </w:r>
          </w:p>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(попередньо)</w:t>
            </w:r>
          </w:p>
        </w:tc>
        <w:tc>
          <w:tcPr>
            <w:tcW w:w="1628" w:type="dxa"/>
            <w:shd w:val="clear" w:color="auto" w:fill="FFFFFF"/>
            <w:tcMar>
              <w:top w:w="75" w:type="dxa"/>
              <w:left w:w="75" w:type="dxa"/>
              <w:bottom w:w="75" w:type="dxa"/>
              <w:right w:w="75" w:type="dxa"/>
            </w:tcMar>
          </w:tcPr>
          <w:p w:rsidR="00D46FB6" w:rsidRPr="000C2D7E" w:rsidRDefault="00D46FB6" w:rsidP="00A84083">
            <w:pPr>
              <w:spacing w:before="100" w:beforeAutospacing="1"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13</w:t>
            </w:r>
          </w:p>
        </w:tc>
        <w:tc>
          <w:tcPr>
            <w:tcW w:w="675"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t>6</w:t>
            </w:r>
          </w:p>
        </w:tc>
        <w:tc>
          <w:tcPr>
            <w:tcW w:w="1078"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val="uk-UA" w:eastAsia="ru-RU"/>
              </w:rPr>
              <w:t>-</w:t>
            </w:r>
            <w:r w:rsidRPr="00A84083">
              <w:rPr>
                <w:rFonts w:ascii="Times New Roman" w:hAnsi="Times New Roman"/>
                <w:color w:val="000000"/>
                <w:sz w:val="28"/>
                <w:szCs w:val="28"/>
                <w:lang w:val="uk-UA" w:eastAsia="ru-RU"/>
              </w:rPr>
              <w:t> </w:t>
            </w:r>
          </w:p>
        </w:tc>
        <w:tc>
          <w:tcPr>
            <w:tcW w:w="866"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t>1</w:t>
            </w:r>
          </w:p>
        </w:tc>
        <w:tc>
          <w:tcPr>
            <w:tcW w:w="1565"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t>6</w:t>
            </w:r>
          </w:p>
        </w:tc>
        <w:tc>
          <w:tcPr>
            <w:tcW w:w="1839" w:type="dxa"/>
            <w:shd w:val="clear" w:color="auto" w:fill="FFFFFF"/>
            <w:tcMar>
              <w:top w:w="75" w:type="dxa"/>
              <w:left w:w="75" w:type="dxa"/>
              <w:bottom w:w="75" w:type="dxa"/>
              <w:right w:w="75" w:type="dxa"/>
            </w:tcMar>
          </w:tcPr>
          <w:p w:rsidR="00D46FB6" w:rsidRPr="00A84083" w:rsidRDefault="00D46FB6" w:rsidP="00A84083">
            <w:pPr>
              <w:spacing w:before="100" w:beforeAutospacing="1" w:after="0" w:line="240" w:lineRule="auto"/>
              <w:jc w:val="center"/>
              <w:rPr>
                <w:rFonts w:ascii="Times New Roman" w:hAnsi="Times New Roman"/>
                <w:color w:val="000000"/>
                <w:sz w:val="20"/>
                <w:szCs w:val="20"/>
                <w:lang w:eastAsia="ru-RU"/>
              </w:rPr>
            </w:pPr>
            <w:r>
              <w:rPr>
                <w:rFonts w:ascii="Times New Roman" w:hAnsi="Times New Roman"/>
                <w:color w:val="000000"/>
                <w:sz w:val="28"/>
                <w:szCs w:val="28"/>
                <w:lang w:val="uk-UA" w:eastAsia="ru-RU"/>
              </w:rPr>
              <w:t>100</w:t>
            </w:r>
            <w:r w:rsidRPr="00A84083">
              <w:rPr>
                <w:rFonts w:ascii="Times New Roman" w:hAnsi="Times New Roman"/>
                <w:color w:val="000000"/>
                <w:sz w:val="28"/>
                <w:szCs w:val="28"/>
                <w:lang w:val="uk-UA" w:eastAsia="ru-RU"/>
              </w:rPr>
              <w:t> </w:t>
            </w:r>
          </w:p>
        </w:tc>
      </w:tr>
    </w:tbl>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Виходячи з вищезазначеного, завдання педколективу щодо охоплення учнів навчанням наступні:</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Продовжити профілактичну та роз’яснювальну роботу з батьками щодо відвідування учнями навчальних занять;</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Продовжити роботу  з комісією у справах неповнолітніх, залучати їх до проведення роз’яснювальної, профілактичної роботи правознавців.</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0"/>
          <w:szCs w:val="20"/>
          <w:lang w:val="uk-UA" w:eastAsia="ru-RU"/>
        </w:rPr>
        <w:t>·</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Адміністрації, класним керівникам, учителям, батьківському комітету класів систематично контролювати відвідування учнями навчальних занять, продовжити практику розгляду даного питання на нараді при директорі, шкільній лінійці та вести індивідуальну роботу з батьками учнів, які часто пропускають навчальні заняття.</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У важкий час вимушеної ізоляції дуже важливо було зберігати емоційний спокій, знаходити особистий ресурс для подолання страхів, агресії, тривоги, сумнівів, хвилювань, бо ситуація невідомості викликала паніку, та приводила до зниження імунітету. Інформаційне ж перевантаження призводило до стресу та змін у психіці людей всіх вікових категорій.</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В он-лайн режимі були проведені зустрічі з учнями на тему «Емоційна підтримка, емоційне розвантаження», «Труднощі під час карантину та шляхи їх подолання», «Як провести карантин з користю» та інші. Також була організована групова робота з батьками для обговорення хвилюючих питань та надання рекомендацій, обмін досвідом. Були організовані індивідуальні он-лайн консультації для всіх учасників освітнього процесу через зручний канал зв’язку. Наші педагоги безперервно надавали соціальну підтримку. </w:t>
      </w:r>
      <w:r w:rsidRPr="001B7502">
        <w:rPr>
          <w:rFonts w:ascii="Times New Roman" w:hAnsi="Times New Roman"/>
          <w:color w:val="000000"/>
          <w:sz w:val="28"/>
          <w:szCs w:val="28"/>
          <w:lang w:val="uk-UA" w:eastAsia="ru-RU"/>
        </w:rPr>
        <w:t>Особлива увага приділялася кризовим, багатодітним і малозабезпеченим сім’ям з метою недопущення ситуації попадання дітей у тяжкі життєві умови. Постійно підтримувався зв'язок з такими сім’ями, велася роз’яснювальна робота щодо дотримання дітьми умов карантину.</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val="uk-UA" w:eastAsia="ru-RU"/>
        </w:rPr>
      </w:pPr>
      <w:r w:rsidRPr="00A84083">
        <w:rPr>
          <w:rFonts w:ascii="Times New Roman" w:hAnsi="Times New Roman"/>
          <w:sz w:val="28"/>
          <w:szCs w:val="28"/>
          <w:lang w:val="uk-UA" w:eastAsia="ru-RU"/>
        </w:rPr>
        <w:t>В умовах карантину вчителі працювали з учнями, що перебували вдома, шляхом використання технологій дистанційного навчання. У рамках реалізації права на автономію, на підставі рішення педагогічної ради були задіяні різні підходи щодо організації освітнього процесу, у тому числі з використанням дистанційних технологій.</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Засоби дистанційного навчання, які використовували вчителі під час карантину:</w:t>
      </w:r>
    </w:p>
    <w:tbl>
      <w:tblPr>
        <w:tblW w:w="8999" w:type="dxa"/>
        <w:jc w:val="center"/>
        <w:tblCellMar>
          <w:left w:w="0" w:type="dxa"/>
          <w:right w:w="0" w:type="dxa"/>
        </w:tblCellMar>
        <w:tblLook w:val="00A0"/>
      </w:tblPr>
      <w:tblGrid>
        <w:gridCol w:w="3960"/>
        <w:gridCol w:w="5039"/>
      </w:tblGrid>
      <w:tr w:rsidR="00D46FB6" w:rsidRPr="00ED1ACE" w:rsidTr="00A84083">
        <w:trPr>
          <w:trHeight w:val="517"/>
          <w:jc w:val="center"/>
        </w:trPr>
        <w:tc>
          <w:tcPr>
            <w:tcW w:w="39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center"/>
              <w:rPr>
                <w:rFonts w:ascii="Times New Roman" w:hAnsi="Times New Roman"/>
                <w:sz w:val="24"/>
                <w:szCs w:val="24"/>
                <w:lang w:eastAsia="ru-RU"/>
              </w:rPr>
            </w:pPr>
            <w:r w:rsidRPr="00A84083">
              <w:rPr>
                <w:rFonts w:ascii="Times New Roman" w:hAnsi="Times New Roman"/>
                <w:sz w:val="28"/>
                <w:szCs w:val="28"/>
                <w:lang w:val="uk-UA" w:eastAsia="ru-RU"/>
              </w:rPr>
              <w:t>Засоби дистанційного навчання</w:t>
            </w:r>
          </w:p>
        </w:tc>
        <w:tc>
          <w:tcPr>
            <w:tcW w:w="503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center"/>
              <w:rPr>
                <w:rFonts w:ascii="Times New Roman" w:hAnsi="Times New Roman"/>
                <w:sz w:val="24"/>
                <w:szCs w:val="24"/>
                <w:lang w:eastAsia="ru-RU"/>
              </w:rPr>
            </w:pPr>
            <w:r w:rsidRPr="00A84083">
              <w:rPr>
                <w:rFonts w:ascii="Times New Roman" w:hAnsi="Times New Roman"/>
                <w:sz w:val="28"/>
                <w:szCs w:val="28"/>
                <w:lang w:val="uk-UA" w:eastAsia="ru-RU"/>
              </w:rPr>
              <w:t>К-ть вчителів, які використовували засіб дистанційного навчання</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viber</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1B7502">
              <w:rPr>
                <w:rFonts w:ascii="Times New Roman" w:hAnsi="Times New Roman"/>
                <w:sz w:val="28"/>
                <w:szCs w:val="28"/>
                <w:lang w:val="uk-UA" w:eastAsia="ru-RU"/>
              </w:rPr>
              <w:t>18</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особиста електронна пошта</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1B7502">
              <w:rPr>
                <w:rFonts w:ascii="Times New Roman" w:hAnsi="Times New Roman"/>
                <w:sz w:val="28"/>
                <w:szCs w:val="28"/>
                <w:lang w:val="uk-UA" w:eastAsia="ru-RU"/>
              </w:rPr>
              <w:t>18</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Конференції ZOOM</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1B7502">
              <w:rPr>
                <w:rFonts w:ascii="Times New Roman" w:hAnsi="Times New Roman"/>
                <w:sz w:val="28"/>
                <w:szCs w:val="28"/>
                <w:lang w:val="uk-UA" w:eastAsia="ru-RU"/>
              </w:rPr>
              <w:t>4</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посилання на відео YOUTUBE</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1B7502">
              <w:rPr>
                <w:rFonts w:ascii="Times New Roman" w:hAnsi="Times New Roman"/>
                <w:sz w:val="28"/>
                <w:szCs w:val="28"/>
                <w:lang w:val="uk-UA" w:eastAsia="ru-RU"/>
              </w:rPr>
              <w:t>5</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GOOGLE форми</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A84083">
              <w:rPr>
                <w:rFonts w:ascii="Times New Roman" w:hAnsi="Times New Roman"/>
                <w:sz w:val="28"/>
                <w:szCs w:val="28"/>
                <w:lang w:val="uk-UA" w:eastAsia="ru-RU"/>
              </w:rPr>
              <w:t>11</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GOOGLE диск</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A84083">
              <w:rPr>
                <w:rFonts w:ascii="Times New Roman" w:hAnsi="Times New Roman"/>
                <w:sz w:val="28"/>
                <w:szCs w:val="28"/>
                <w:lang w:val="uk-UA" w:eastAsia="ru-RU"/>
              </w:rPr>
              <w:t>13</w:t>
            </w:r>
          </w:p>
        </w:tc>
      </w:tr>
      <w:tr w:rsidR="00D46FB6" w:rsidRPr="00ED1ACE" w:rsidTr="00A84083">
        <w:trPr>
          <w:trHeight w:val="375"/>
          <w:jc w:val="center"/>
        </w:trPr>
        <w:tc>
          <w:tcPr>
            <w:tcW w:w="39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rPr>
                <w:rFonts w:ascii="Times New Roman" w:hAnsi="Times New Roman"/>
                <w:sz w:val="24"/>
                <w:szCs w:val="24"/>
                <w:lang w:eastAsia="ru-RU"/>
              </w:rPr>
            </w:pPr>
            <w:r w:rsidRPr="00A84083">
              <w:rPr>
                <w:rFonts w:ascii="Times New Roman" w:hAnsi="Times New Roman"/>
                <w:sz w:val="28"/>
                <w:szCs w:val="28"/>
                <w:lang w:val="uk-UA" w:eastAsia="ru-RU"/>
              </w:rPr>
              <w:t>відеозв'язок viber</w:t>
            </w:r>
          </w:p>
        </w:tc>
        <w:tc>
          <w:tcPr>
            <w:tcW w:w="5039" w:type="dxa"/>
            <w:tcBorders>
              <w:top w:val="nil"/>
              <w:left w:val="nil"/>
              <w:bottom w:val="single" w:sz="8" w:space="0" w:color="auto"/>
              <w:right w:val="single" w:sz="8" w:space="0" w:color="auto"/>
            </w:tcBorders>
            <w:tcMar>
              <w:top w:w="0" w:type="dxa"/>
              <w:left w:w="108" w:type="dxa"/>
              <w:bottom w:w="0" w:type="dxa"/>
              <w:right w:w="108" w:type="dxa"/>
            </w:tcMar>
          </w:tcPr>
          <w:p w:rsidR="00D46FB6" w:rsidRPr="00A84083" w:rsidRDefault="00D46FB6" w:rsidP="00A84083">
            <w:pPr>
              <w:spacing w:before="100" w:beforeAutospacing="1" w:after="0" w:line="240" w:lineRule="auto"/>
              <w:jc w:val="right"/>
              <w:rPr>
                <w:rFonts w:ascii="Times New Roman" w:hAnsi="Times New Roman"/>
                <w:sz w:val="24"/>
                <w:szCs w:val="24"/>
                <w:lang w:eastAsia="ru-RU"/>
              </w:rPr>
            </w:pPr>
            <w:r w:rsidRPr="00A84083">
              <w:rPr>
                <w:rFonts w:ascii="Times New Roman" w:hAnsi="Times New Roman"/>
                <w:sz w:val="28"/>
                <w:szCs w:val="28"/>
                <w:lang w:val="uk-UA" w:eastAsia="ru-RU"/>
              </w:rPr>
              <w:t>13</w:t>
            </w:r>
          </w:p>
        </w:tc>
      </w:tr>
    </w:tbl>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З метою дотримання протиепідеміологічних вимог, на підставі нормативних документів педагогічною радою закладу було вирішено закінчити навчальний рік дистанційно з урахуванням усіх рекомендацій Міністерства освіти та науки України.</w:t>
      </w:r>
    </w:p>
    <w:p w:rsidR="00D46FB6" w:rsidRDefault="00D46FB6" w:rsidP="00A84083">
      <w:pPr>
        <w:shd w:val="clear" w:color="auto" w:fill="FFFFFF"/>
        <w:spacing w:before="100" w:beforeAutospacing="1" w:after="100" w:afterAutospacing="1" w:line="240" w:lineRule="auto"/>
        <w:ind w:firstLine="709"/>
        <w:jc w:val="both"/>
        <w:rPr>
          <w:rFonts w:ascii="Times New Roman" w:hAnsi="Times New Roman"/>
          <w:sz w:val="28"/>
          <w:szCs w:val="28"/>
          <w:lang w:val="uk-UA" w:eastAsia="ru-RU"/>
        </w:rPr>
      </w:pPr>
      <w:r w:rsidRPr="00A84083">
        <w:rPr>
          <w:rFonts w:ascii="Times New Roman" w:hAnsi="Times New Roman"/>
          <w:sz w:val="28"/>
          <w:szCs w:val="28"/>
          <w:lang w:val="uk-UA" w:eastAsia="ru-RU"/>
        </w:rPr>
        <w:t>29 травня відбулося свято Оста</w:t>
      </w:r>
      <w:r>
        <w:rPr>
          <w:rFonts w:ascii="Times New Roman" w:hAnsi="Times New Roman"/>
          <w:sz w:val="28"/>
          <w:szCs w:val="28"/>
          <w:lang w:val="uk-UA" w:eastAsia="ru-RU"/>
        </w:rPr>
        <w:t>ннього дзвоника .</w:t>
      </w:r>
      <w:r w:rsidRPr="001B7502">
        <w:rPr>
          <w:rFonts w:ascii="Times New Roman" w:hAnsi="Times New Roman"/>
          <w:sz w:val="28"/>
          <w:szCs w:val="28"/>
          <w:lang w:val="uk-UA" w:eastAsia="ru-RU"/>
        </w:rPr>
        <w:t xml:space="preserve"> Здобувачі освіти 1-8</w:t>
      </w:r>
      <w:r>
        <w:rPr>
          <w:rFonts w:ascii="Times New Roman" w:hAnsi="Times New Roman"/>
          <w:sz w:val="28"/>
          <w:szCs w:val="28"/>
          <w:lang w:val="uk-UA" w:eastAsia="ru-RU"/>
        </w:rPr>
        <w:t xml:space="preserve"> класів отримали табелі</w:t>
      </w:r>
      <w:r w:rsidRPr="00A84083">
        <w:rPr>
          <w:rFonts w:ascii="Times New Roman" w:hAnsi="Times New Roman"/>
          <w:sz w:val="28"/>
          <w:szCs w:val="28"/>
          <w:lang w:val="uk-UA" w:eastAsia="ru-RU"/>
        </w:rPr>
        <w:t xml:space="preserve"> навчальних досягнень. На підставі нормативних документів учні 4 та 9 класів були звільнені від проходження ДПА</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Цей виклик показав, що ми спроможні працювати і в такому режимі. Хоча, на мій погляд, ніщо не може замінити живого спілкування між учнем і вчителем та батьками.</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u w:val="single"/>
          <w:lang w:val="uk-UA" w:eastAsia="ru-RU"/>
        </w:rPr>
        <w:t>Дозвольте ознайомити  Вас з результатами навчальних досягнень.</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val="uk-UA" w:eastAsia="ru-RU"/>
        </w:rPr>
      </w:pPr>
      <w:r w:rsidRPr="00A84083">
        <w:rPr>
          <w:rFonts w:ascii="Times New Roman" w:hAnsi="Times New Roman"/>
          <w:sz w:val="28"/>
          <w:szCs w:val="28"/>
          <w:lang w:val="uk-UA" w:eastAsia="ru-RU"/>
        </w:rPr>
        <w:t>Всього навчається у школі 1</w:t>
      </w:r>
      <w:r>
        <w:rPr>
          <w:rFonts w:ascii="Times New Roman" w:hAnsi="Times New Roman"/>
          <w:sz w:val="28"/>
          <w:szCs w:val="28"/>
          <w:lang w:val="uk-UA" w:eastAsia="ru-RU"/>
        </w:rPr>
        <w:t>17</w:t>
      </w:r>
      <w:r w:rsidRPr="00A84083">
        <w:rPr>
          <w:rFonts w:ascii="Times New Roman" w:hAnsi="Times New Roman"/>
          <w:sz w:val="28"/>
          <w:szCs w:val="28"/>
          <w:lang w:val="uk-UA" w:eastAsia="ru-RU"/>
        </w:rPr>
        <w:t xml:space="preserve"> учні</w:t>
      </w:r>
      <w:r w:rsidRPr="001B7502">
        <w:rPr>
          <w:rFonts w:ascii="Times New Roman" w:hAnsi="Times New Roman"/>
          <w:sz w:val="28"/>
          <w:szCs w:val="28"/>
          <w:lang w:val="uk-UA" w:eastAsia="ru-RU"/>
        </w:rPr>
        <w:t>в</w:t>
      </w:r>
      <w:r w:rsidRPr="00A84083">
        <w:rPr>
          <w:rFonts w:ascii="Times New Roman" w:hAnsi="Times New Roman"/>
          <w:sz w:val="28"/>
          <w:szCs w:val="28"/>
          <w:lang w:val="uk-UA" w:eastAsia="ru-RU"/>
        </w:rPr>
        <w:t xml:space="preserve">, з них в початковій школі – </w:t>
      </w:r>
      <w:r>
        <w:rPr>
          <w:rFonts w:ascii="Times New Roman" w:hAnsi="Times New Roman"/>
          <w:sz w:val="28"/>
          <w:szCs w:val="28"/>
          <w:lang w:val="uk-UA" w:eastAsia="ru-RU"/>
        </w:rPr>
        <w:t>45</w:t>
      </w:r>
      <w:r w:rsidRPr="00A84083">
        <w:rPr>
          <w:rFonts w:ascii="Times New Roman" w:hAnsi="Times New Roman"/>
          <w:sz w:val="28"/>
          <w:szCs w:val="28"/>
          <w:lang w:val="uk-UA" w:eastAsia="ru-RU"/>
        </w:rPr>
        <w:t xml:space="preserve">, в школі II ступеня – </w:t>
      </w:r>
      <w:r>
        <w:rPr>
          <w:rFonts w:ascii="Times New Roman" w:hAnsi="Times New Roman"/>
          <w:sz w:val="28"/>
          <w:szCs w:val="28"/>
          <w:lang w:val="uk-UA" w:eastAsia="ru-RU"/>
        </w:rPr>
        <w:t>72</w:t>
      </w:r>
      <w:r w:rsidRPr="00A84083">
        <w:rPr>
          <w:rFonts w:ascii="Times New Roman" w:hAnsi="Times New Roman"/>
          <w:sz w:val="28"/>
          <w:szCs w:val="28"/>
          <w:lang w:val="uk-UA" w:eastAsia="ru-RU"/>
        </w:rPr>
        <w:t xml:space="preserve">. Учні 1-2 класів оцінювалися вербально. </w:t>
      </w:r>
      <w:r w:rsidRPr="001B7502">
        <w:rPr>
          <w:rFonts w:ascii="Times New Roman" w:hAnsi="Times New Roman"/>
          <w:sz w:val="28"/>
          <w:szCs w:val="28"/>
          <w:lang w:val="uk-UA" w:eastAsia="ru-RU"/>
        </w:rPr>
        <w:t>8</w:t>
      </w:r>
      <w:r w:rsidRPr="00A84083">
        <w:rPr>
          <w:rFonts w:ascii="Times New Roman" w:hAnsi="Times New Roman"/>
          <w:sz w:val="28"/>
          <w:szCs w:val="28"/>
          <w:lang w:val="uk-UA" w:eastAsia="ru-RU"/>
        </w:rPr>
        <w:t xml:space="preserve"> учнів 3-4 класів (</w:t>
      </w:r>
      <w:r w:rsidRPr="001B7502">
        <w:rPr>
          <w:rFonts w:ascii="Times New Roman" w:hAnsi="Times New Roman"/>
          <w:sz w:val="28"/>
          <w:szCs w:val="28"/>
          <w:lang w:val="uk-UA" w:eastAsia="ru-RU"/>
        </w:rPr>
        <w:t>33</w:t>
      </w:r>
      <w:r w:rsidRPr="00A84083">
        <w:rPr>
          <w:rFonts w:ascii="Times New Roman" w:hAnsi="Times New Roman"/>
          <w:sz w:val="28"/>
          <w:szCs w:val="28"/>
          <w:lang w:val="uk-UA" w:eastAsia="ru-RU"/>
        </w:rPr>
        <w:t>%) засвоїли знання на високому рівні (середній бал 10-12 балів) та будуть нагороджені Похвальним листом «За високі досягнення у навчанні». Всі вони отримають</w:t>
      </w:r>
      <w:r>
        <w:rPr>
          <w:rFonts w:ascii="Times New Roman" w:hAnsi="Times New Roman"/>
          <w:sz w:val="28"/>
          <w:szCs w:val="28"/>
          <w:lang w:val="uk-UA" w:eastAsia="ru-RU"/>
        </w:rPr>
        <w:t xml:space="preserve"> Похвальні листи на початку 2021-2022</w:t>
      </w:r>
      <w:r w:rsidRPr="00A84083">
        <w:rPr>
          <w:rFonts w:ascii="Times New Roman" w:hAnsi="Times New Roman"/>
          <w:sz w:val="28"/>
          <w:szCs w:val="28"/>
          <w:lang w:val="uk-UA" w:eastAsia="ru-RU"/>
        </w:rPr>
        <w:t xml:space="preserve"> навчального року.</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val="uk-UA" w:eastAsia="ru-RU"/>
        </w:rPr>
      </w:pPr>
      <w:r w:rsidRPr="00A84083">
        <w:rPr>
          <w:rFonts w:ascii="Times New Roman" w:hAnsi="Times New Roman"/>
          <w:sz w:val="28"/>
          <w:szCs w:val="28"/>
          <w:lang w:val="uk-UA" w:eastAsia="ru-RU"/>
        </w:rPr>
        <w:t>У школі II ступеня засвоїли знання на високому рівні (середній бал 10-12 балів) 10 учнів (20 %), на достатньому рівні (середній бал 7-9 балів) 22 учні (43%), на середньому рівні (середній бал 4-6 балів) 19 учнів (37%), на початковому рівні (середній бал 1-3 балів) - немає.</w:t>
      </w:r>
    </w:p>
    <w:p w:rsidR="00D46FB6" w:rsidRPr="007F5B02"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val="uk-UA" w:eastAsia="ru-RU"/>
        </w:rPr>
      </w:pPr>
      <w:r w:rsidRPr="00A84083">
        <w:rPr>
          <w:rFonts w:ascii="Times New Roman" w:hAnsi="Times New Roman"/>
          <w:sz w:val="28"/>
          <w:szCs w:val="28"/>
          <w:u w:val="single"/>
          <w:lang w:val="uk-UA" w:eastAsia="ru-RU"/>
        </w:rPr>
        <w:t>Участь в олімпіадах, перемоги</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Методична робота.</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З метою цілеспрямованої роботи та для забезпечення колективного керівництва методичною роботою було затверджено склад шкільної методичної ради, визначено структуру та форми методичної роботи. Шкільні методичні об’єднання працювали згідно планів.</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Протягом року проводилися методичні оперативки з метою ознайомлення з нормативними документами, державними стандартами викладання окремих предметів, передовим педагогічним досвідом, новинками методичної літератури, періодичних видань з предметів тощо.</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xml:space="preserve">У </w:t>
      </w:r>
      <w:r w:rsidRPr="001B7502">
        <w:rPr>
          <w:rFonts w:ascii="Times New Roman" w:hAnsi="Times New Roman"/>
          <w:color w:val="000000"/>
          <w:sz w:val="28"/>
          <w:szCs w:val="28"/>
          <w:lang w:val="uk-UA" w:eastAsia="ru-RU"/>
        </w:rPr>
        <w:t xml:space="preserve">школі </w:t>
      </w:r>
      <w:r w:rsidRPr="00A84083">
        <w:rPr>
          <w:rFonts w:ascii="Times New Roman" w:hAnsi="Times New Roman"/>
          <w:color w:val="000000"/>
          <w:sz w:val="28"/>
          <w:szCs w:val="28"/>
          <w:lang w:val="uk-UA" w:eastAsia="ru-RU"/>
        </w:rPr>
        <w:t>активно запроваджувалися сучасні освітні  технології у освітній процес та управлінську діяльність. Адміністрація закладу використовувала у своїй практичній діяльності інноваційні технології та методи: це й управлінський моніторинг рівня навчальних досягнень учнів, рейтинг в оцінці роботи вчителя, нетрадиційні форми проведення педагогічних рад та нарад тощо.</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val="uk-UA" w:eastAsia="ru-RU"/>
        </w:rPr>
      </w:pPr>
      <w:r w:rsidRPr="00A84083">
        <w:rPr>
          <w:rFonts w:ascii="Times New Roman" w:hAnsi="Times New Roman"/>
          <w:b/>
          <w:bCs/>
          <w:color w:val="000000"/>
          <w:sz w:val="28"/>
          <w:szCs w:val="28"/>
          <w:lang w:val="uk-UA" w:eastAsia="ru-RU"/>
        </w:rPr>
        <w:t>Виховна робота.</w:t>
      </w:r>
    </w:p>
    <w:p w:rsidR="00D46FB6" w:rsidRPr="00A84083" w:rsidRDefault="00D46FB6" w:rsidP="00A84083">
      <w:pPr>
        <w:shd w:val="clear" w:color="auto" w:fill="FFFFFF"/>
        <w:spacing w:after="0" w:line="240" w:lineRule="auto"/>
        <w:ind w:firstLine="720"/>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Виховний процес підтримують Рада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Батьківська рада, Рада профілактики правопорушень та батьки учнів.</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Наскрізний процес виховання, який формує цінності, є одним з компонентів Нової української школи. Виховна система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організована за моделлю поваги прав людини та демократії. У закладі діє організація учнівсько</w:t>
      </w:r>
      <w:r>
        <w:rPr>
          <w:rFonts w:ascii="Times New Roman" w:hAnsi="Times New Roman"/>
          <w:color w:val="000000"/>
          <w:sz w:val="28"/>
          <w:szCs w:val="28"/>
          <w:lang w:val="uk-UA" w:eastAsia="ru-RU"/>
        </w:rPr>
        <w:t>го самоврядування. Протягом 2020-2021</w:t>
      </w:r>
      <w:r w:rsidRPr="00A84083">
        <w:rPr>
          <w:rFonts w:ascii="Times New Roman" w:hAnsi="Times New Roman"/>
          <w:color w:val="000000"/>
          <w:sz w:val="28"/>
          <w:szCs w:val="28"/>
          <w:lang w:val="uk-UA" w:eastAsia="ru-RU"/>
        </w:rPr>
        <w:t xml:space="preserve"> навчального року учні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брали участь у різноманітних загальношкільних</w:t>
      </w:r>
      <w:r w:rsidRPr="001B7502">
        <w:rPr>
          <w:rFonts w:ascii="Times New Roman" w:hAnsi="Times New Roman"/>
          <w:color w:val="000000"/>
          <w:sz w:val="28"/>
          <w:szCs w:val="28"/>
          <w:lang w:val="uk-UA" w:eastAsia="ru-RU"/>
        </w:rPr>
        <w:t xml:space="preserve"> та</w:t>
      </w:r>
      <w:r w:rsidRPr="00A84083">
        <w:rPr>
          <w:rFonts w:ascii="Times New Roman" w:hAnsi="Times New Roman"/>
          <w:color w:val="000000"/>
          <w:sz w:val="28"/>
          <w:szCs w:val="28"/>
          <w:lang w:val="uk-UA" w:eastAsia="ru-RU"/>
        </w:rPr>
        <w:t xml:space="preserve"> районних заходах.</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Аналіз відвіданих уроків та виховних заходів показав, що виховна робота проводилася на належному рівні згідно річного плану роботи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Класними керівниками проводились індивідуальні та колективні форми роботи з батьками та учнями. Вивчались умови проживання важковиховуваних дітей, сімей, які потрапили у складні життєві обставини, дітей з багатодітних сімей. Проводились класні батьківські збори на яких обговорювались питання навчання та виховання учнів класу. Були розроблені рекомендації з питання превентивного виховання дітей. Проводились консультації щодо подальшого працевлаштування випускників 9 клас</w:t>
      </w:r>
      <w:r w:rsidRPr="001B7502">
        <w:rPr>
          <w:rFonts w:ascii="Times New Roman" w:hAnsi="Times New Roman"/>
          <w:color w:val="000000"/>
          <w:sz w:val="28"/>
          <w:szCs w:val="28"/>
          <w:lang w:val="uk-UA" w:eastAsia="ru-RU"/>
        </w:rPr>
        <w:t>у</w:t>
      </w:r>
      <w:r w:rsidRPr="00A84083">
        <w:rPr>
          <w:rFonts w:ascii="Times New Roman" w:hAnsi="Times New Roman"/>
          <w:color w:val="000000"/>
          <w:sz w:val="28"/>
          <w:szCs w:val="28"/>
          <w:lang w:val="uk-UA" w:eastAsia="ru-RU"/>
        </w:rPr>
        <w:t>.</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Всі учні були охоплені різними громадськими дорученнями – тимчасовими і постійними, залучені до роботи в гуртках, що функціонують на базі нашо</w:t>
      </w:r>
      <w:r w:rsidRPr="001B7502">
        <w:rPr>
          <w:rFonts w:ascii="Times New Roman" w:hAnsi="Times New Roman"/>
          <w:color w:val="000000"/>
          <w:sz w:val="28"/>
          <w:szCs w:val="28"/>
          <w:lang w:val="uk-UA" w:eastAsia="ru-RU"/>
        </w:rPr>
        <w:t>ї</w:t>
      </w:r>
      <w:r w:rsidRPr="00A84083">
        <w:rPr>
          <w:rFonts w:ascii="Times New Roman" w:hAnsi="Times New Roman"/>
          <w:color w:val="000000"/>
          <w:sz w:val="28"/>
          <w:szCs w:val="28"/>
          <w:lang w:val="uk-UA" w:eastAsia="ru-RU"/>
        </w:rPr>
        <w:t xml:space="preserve">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Постійно проводився контроль за відвідуванням учнями навчальних занять, рейди по перевірці ведення зошитів, щоденників, та збереженню підручників.</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Органи учнівського самоврядування залучаються до роботи з попередження правопорушень і злочинності. Так, силами учнівського</w:t>
      </w:r>
      <w:r>
        <w:rPr>
          <w:rFonts w:ascii="Times New Roman" w:hAnsi="Times New Roman"/>
          <w:color w:val="000000"/>
          <w:sz w:val="28"/>
          <w:szCs w:val="28"/>
          <w:lang w:val="uk-UA" w:eastAsia="ru-RU"/>
        </w:rPr>
        <w:t xml:space="preserve"> самоврядування в листопаді 2020</w:t>
      </w:r>
      <w:r w:rsidRPr="00A84083">
        <w:rPr>
          <w:rFonts w:ascii="Times New Roman" w:hAnsi="Times New Roman"/>
          <w:color w:val="000000"/>
          <w:sz w:val="28"/>
          <w:szCs w:val="28"/>
          <w:lang w:val="uk-UA" w:eastAsia="ru-RU"/>
        </w:rPr>
        <w:t xml:space="preserve"> року проведено акції «Ми – за здоровий спосіб життя», «Молодь проти наркоманії та СНІДу». </w:t>
      </w:r>
    </w:p>
    <w:p w:rsidR="00D46FB6" w:rsidRPr="00A84083" w:rsidRDefault="00D46FB6" w:rsidP="00A84083">
      <w:pPr>
        <w:shd w:val="clear" w:color="auto" w:fill="FFFFFF"/>
        <w:spacing w:before="100" w:beforeAutospacing="1" w:after="0" w:line="240" w:lineRule="auto"/>
        <w:ind w:firstLine="720"/>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У зв’язку з карантином дистанційно проведено виховні заходи для школ</w:t>
      </w:r>
      <w:r>
        <w:rPr>
          <w:rFonts w:ascii="Times New Roman" w:hAnsi="Times New Roman"/>
          <w:color w:val="000000"/>
          <w:sz w:val="28"/>
          <w:szCs w:val="28"/>
          <w:lang w:val="uk-UA" w:eastAsia="ru-RU"/>
        </w:rPr>
        <w:t>ярів у квітні–травні 2021</w:t>
      </w:r>
      <w:r w:rsidRPr="00A84083">
        <w:rPr>
          <w:rFonts w:ascii="Times New Roman" w:hAnsi="Times New Roman"/>
          <w:color w:val="000000"/>
          <w:sz w:val="28"/>
          <w:szCs w:val="28"/>
          <w:lang w:val="uk-UA" w:eastAsia="ru-RU"/>
        </w:rPr>
        <w:t xml:space="preserve"> року: до 34-ї річниці аварії на ЧАЕС, День Пам’яті і примирення (08.05), День Перемоги над нацизмом у Європі (09.05), заходи з відзначення 75-ї річниці Перемоги та вшанування пам’яті воїнів Другої Світової війни, в рамках Тижня національно-патріотичного виховання – «Тиждень пам’яті» (01.05-09.05),</w:t>
      </w:r>
      <w:r w:rsidRPr="001B7502">
        <w:rPr>
          <w:rFonts w:ascii="Times New Roman" w:hAnsi="Times New Roman"/>
          <w:color w:val="000000"/>
          <w:sz w:val="28"/>
          <w:szCs w:val="28"/>
          <w:lang w:val="uk-UA" w:eastAsia="ru-RU"/>
        </w:rPr>
        <w:t xml:space="preserve"> до Всесвітнього дня вишиванки</w:t>
      </w:r>
      <w:r w:rsidRPr="00A84083">
        <w:rPr>
          <w:rFonts w:ascii="Times New Roman" w:hAnsi="Times New Roman"/>
          <w:color w:val="000000"/>
          <w:sz w:val="28"/>
          <w:szCs w:val="28"/>
          <w:lang w:val="uk-UA" w:eastAsia="ru-RU"/>
        </w:rPr>
        <w:t>, День матері, Свято Останнього дзвоника, до Дня захисту дітей.</w:t>
      </w:r>
    </w:p>
    <w:p w:rsidR="00D46FB6" w:rsidRPr="00A84083" w:rsidRDefault="00D46FB6" w:rsidP="00A84083">
      <w:pPr>
        <w:shd w:val="clear" w:color="auto" w:fill="FFFFFF"/>
        <w:spacing w:before="100" w:beforeAutospacing="1" w:after="0" w:line="240" w:lineRule="auto"/>
        <w:ind w:firstLine="720"/>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Освітній та виховний процеси під час карантину стали певним викликом для вчителів, батьків та учнів. Залучення батьківської громадськості до організації освітнього процесу в умовах дистанційного навчання стало першочерговим і вимагало від сім’ї забезпечення здоров’я та безпеки дітей, дотримання обмежувальних заходів в умовах карантину, створення вдома середовища, що заохочувало до навчання. В умовах карантину класні керівники 1-</w:t>
      </w:r>
      <w:r w:rsidRPr="001B7502">
        <w:rPr>
          <w:rFonts w:ascii="Times New Roman" w:hAnsi="Times New Roman"/>
          <w:color w:val="000000"/>
          <w:sz w:val="28"/>
          <w:szCs w:val="28"/>
          <w:lang w:val="uk-UA" w:eastAsia="ru-RU"/>
        </w:rPr>
        <w:t>9</w:t>
      </w:r>
      <w:r w:rsidRPr="00A84083">
        <w:rPr>
          <w:rFonts w:ascii="Times New Roman" w:hAnsi="Times New Roman"/>
          <w:color w:val="000000"/>
          <w:sz w:val="28"/>
          <w:szCs w:val="28"/>
          <w:lang w:val="uk-UA" w:eastAsia="ru-RU"/>
        </w:rPr>
        <w:t xml:space="preserve"> класів проводили виховну роботу з учнями, зокрема, щодо попередження дитячого травматизму, запобігання поширення, проявів та дій у випадку захворювання на коронавірус. Через закриті групи у Viber дітям та батькам було надіслано пам’ятки, правила безпеки для дітей під час карантину, заходи щодо запобігання поширення проявів та дії у випадку захворювання на COVID-19.</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Але у виховній роботі необхідно ще більше уваги звертати на урізноманітнення форм проведення виховних заходів (над чим постійно працює колектив закладу), щоб спонукати учнів до активної участі у виховному процесі. Це сприятиме розвитку їх творчості, ініціативи, самостійності, організаторських здібностей, стимулюватиме процес самовдосконалення. </w:t>
      </w:r>
    </w:p>
    <w:p w:rsidR="00D46FB6" w:rsidRPr="00A84083" w:rsidRDefault="00D46FB6" w:rsidP="00A84083">
      <w:pPr>
        <w:shd w:val="clear" w:color="auto" w:fill="FFFFFF"/>
        <w:spacing w:before="100" w:beforeAutospacing="1" w:after="0" w:line="240" w:lineRule="auto"/>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Необхідно проявляти індивідуальний підхід, співпрацю вчителів, органів шкільного самоврядування, класних керівників і батьківської громадськості з правопорушниками та дітьми схильними до них. Продовжити роботу по попередженню дитячої бездоглядності, жорстокого поводження з дітьми, дитячого травматизму; здійснювати просвітницьку роботу в ліцеї з учнями та батьківською громадськістю, роботу з пропаганди здорового способу життя, попередження наркоманії, токсикоманії та СНІДу.</w:t>
      </w:r>
    </w:p>
    <w:p w:rsidR="00D46FB6" w:rsidRPr="00A84083" w:rsidRDefault="00D46FB6" w:rsidP="00A84083">
      <w:pPr>
        <w:shd w:val="clear" w:color="auto" w:fill="FFFFFF"/>
        <w:spacing w:before="100" w:beforeAutospacing="1" w:after="0" w:line="240" w:lineRule="auto"/>
        <w:ind w:firstLine="284"/>
        <w:jc w:val="center"/>
        <w:rPr>
          <w:rFonts w:ascii="Times New Roman" w:hAnsi="Times New Roman"/>
          <w:color w:val="000000"/>
          <w:sz w:val="20"/>
          <w:szCs w:val="20"/>
          <w:lang w:val="uk-UA" w:eastAsia="ru-RU"/>
        </w:rPr>
      </w:pPr>
      <w:r w:rsidRPr="00A84083">
        <w:rPr>
          <w:rFonts w:ascii="Times New Roman" w:hAnsi="Times New Roman"/>
          <w:b/>
          <w:bCs/>
          <w:color w:val="000000"/>
          <w:sz w:val="28"/>
          <w:szCs w:val="28"/>
          <w:lang w:val="uk-UA" w:eastAsia="ru-RU"/>
        </w:rPr>
        <w:t>Збереження і зміцнення здоров’я учнів та працівників</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Медичне обслуговування учнів та працівників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організовано відповідно до нормативно-правової бази. Щорічно на базі </w:t>
      </w:r>
      <w:r w:rsidRPr="001B7502">
        <w:rPr>
          <w:rFonts w:ascii="Times New Roman" w:hAnsi="Times New Roman"/>
          <w:color w:val="000000"/>
          <w:sz w:val="28"/>
          <w:szCs w:val="28"/>
          <w:lang w:val="uk-UA" w:eastAsia="ru-RU"/>
        </w:rPr>
        <w:t xml:space="preserve">Кіцманської </w:t>
      </w:r>
      <w:r w:rsidRPr="00A84083">
        <w:rPr>
          <w:rFonts w:ascii="Times New Roman" w:hAnsi="Times New Roman"/>
          <w:color w:val="000000"/>
          <w:sz w:val="28"/>
          <w:szCs w:val="28"/>
          <w:lang w:val="uk-UA" w:eastAsia="ru-RU"/>
        </w:rPr>
        <w:t>районної лікарні діти проходять медичне обстеження.  Відповідно до результатів медичного огляду дітей, на підставі довідок лікувальної установи у закладі формуються спеціальні медичні групи, а також уточнені списки учнів підготовчої, основної групи та групи звільнених від занять фізичною культурою на навчальний рік. Відповідно цих списків видається наказ директора.</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Медичне обслуговування працівників закладу організовано на базі </w:t>
      </w:r>
      <w:r>
        <w:rPr>
          <w:rFonts w:ascii="Times New Roman" w:hAnsi="Times New Roman"/>
          <w:color w:val="000000"/>
          <w:sz w:val="28"/>
          <w:szCs w:val="28"/>
          <w:lang w:val="uk-UA" w:eastAsia="ru-RU"/>
        </w:rPr>
        <w:t>Кіцманської</w:t>
      </w:r>
      <w:r w:rsidRPr="00A84083">
        <w:rPr>
          <w:rFonts w:ascii="Times New Roman" w:hAnsi="Times New Roman"/>
          <w:color w:val="000000"/>
          <w:sz w:val="28"/>
          <w:szCs w:val="28"/>
          <w:lang w:val="uk-UA" w:eastAsia="ru-RU"/>
        </w:rPr>
        <w:t xml:space="preserve"> районної лікарні. Вони щорічно проходять поглиблений медичний огляд. Працівники їдальні та дошкільного підрозділу проходять медичні огляди два рази на рік. На проходження медичного огляду кожному працівнику виділяється вільні дні. Проходження медичного огляду фіксується в санітарних картках установленого зразка, які реєструються і зберігаються у медичної сестри закладу.</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Важливим аспектом збереження здоров’я учнів є створення умов для раціонального харчування дітей протягом перебування у закладі. Організація харчування учнів закладу регламентується законами України «Про освіту»     (ст. 25), «Про загальну середню освіту» (ст..22), «Про охорону дитинства»     (ст. 5),Постановою Кабінету Міністрів України від 22.11.2004 № 1591 «Про затвердження норм харчування у навчальних та оздоровчих закладах», іншими нормативними документами. Згідно з вищезазначеними документами, учні 1-4 класів, діти-сироти та позбавлені батьківського піклування, діти з малозабезпечених сімей, діти, батьки яких є учасниками або  знаходяться в зоні проведення ООС (АТО), діти переселенці забезпечуються безоплатним одноразовим харчуванням. Гаряче харчування  учнів 5-</w:t>
      </w:r>
      <w:r w:rsidRPr="001B7502">
        <w:rPr>
          <w:rFonts w:ascii="Times New Roman" w:hAnsi="Times New Roman"/>
          <w:color w:val="000000"/>
          <w:sz w:val="28"/>
          <w:szCs w:val="28"/>
          <w:lang w:val="uk-UA" w:eastAsia="ru-RU"/>
        </w:rPr>
        <w:t>9</w:t>
      </w:r>
      <w:r w:rsidRPr="00A84083">
        <w:rPr>
          <w:rFonts w:ascii="Times New Roman" w:hAnsi="Times New Roman"/>
          <w:color w:val="000000"/>
          <w:sz w:val="28"/>
          <w:szCs w:val="28"/>
          <w:lang w:val="uk-UA" w:eastAsia="ru-RU"/>
        </w:rPr>
        <w:t xml:space="preserve"> класів відбувається згідно графіку на 3-</w:t>
      </w:r>
      <w:r w:rsidRPr="001B7502">
        <w:rPr>
          <w:rFonts w:ascii="Times New Roman" w:hAnsi="Times New Roman"/>
          <w:color w:val="000000"/>
          <w:sz w:val="28"/>
          <w:szCs w:val="28"/>
          <w:lang w:val="uk-UA" w:eastAsia="ru-RU"/>
        </w:rPr>
        <w:t xml:space="preserve">4 </w:t>
      </w:r>
      <w:r w:rsidRPr="00A84083">
        <w:rPr>
          <w:rFonts w:ascii="Times New Roman" w:hAnsi="Times New Roman"/>
          <w:color w:val="000000"/>
          <w:sz w:val="28"/>
          <w:szCs w:val="28"/>
          <w:lang w:val="uk-UA" w:eastAsia="ru-RU"/>
        </w:rPr>
        <w:t>перервах у їдальні закладу.</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На початку навчального року, напередодні канікул та святкових днів проводяться інструктажі з безпеки життєдіяльності серед учнів, відпрацьована програма вступного інструктажу. Регулярно відбуваються цільові інструктажі з учнями перед екскурсіями, походами, спортивними змаганнями.</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У закладі в наявності необхідні журнали з реєстрації всіх видів інструктажів з питань охорони праці. Кожна класна кімната, кабінет має необхідний перелік документації з питань безпеки життєдіяльності. У приміщеннях закладу розміщено кілька стендів по безпечній поведінці. Питання охорони праці та попередження травматизму обговорювалися на нарадах при директорові, засіданні педагогічної ради закладу.</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 xml:space="preserve">Вивчаючи стан травматизму серед учнів, можна відмітити, що в освітньому закладі здійснюється належна робота щодо попередження нещасних випадків, створення безпечних умов навчання. У </w:t>
      </w:r>
      <w:r w:rsidRPr="001B7502">
        <w:rPr>
          <w:rFonts w:ascii="Times New Roman" w:hAnsi="Times New Roman"/>
          <w:color w:val="000000"/>
          <w:sz w:val="28"/>
          <w:szCs w:val="28"/>
          <w:lang w:val="uk-UA" w:eastAsia="ru-RU"/>
        </w:rPr>
        <w:t>школі</w:t>
      </w:r>
      <w:r w:rsidRPr="00A84083">
        <w:rPr>
          <w:rFonts w:ascii="Times New Roman" w:hAnsi="Times New Roman"/>
          <w:color w:val="000000"/>
          <w:sz w:val="28"/>
          <w:szCs w:val="28"/>
          <w:lang w:val="uk-UA" w:eastAsia="ru-RU"/>
        </w:rPr>
        <w:t xml:space="preserve"> розроблено ряд заходів щодо попередження травматизму учнів, проведена відповідна робота з учителями. Причини виникнення травм з’ясовуються, аналізуються, відповідно до цього складаються акти та проводяться профілактичні заходи.</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Матеріально-технічне забезпечення.</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Усі навчальні кабінети відповідають  санітарно-гігієнічним нормам та нормам ТБ.</w:t>
      </w:r>
    </w:p>
    <w:p w:rsidR="00D46FB6" w:rsidRPr="00A84083" w:rsidRDefault="00D46FB6" w:rsidP="00A84083">
      <w:pPr>
        <w:shd w:val="clear" w:color="auto" w:fill="FFFFFF"/>
        <w:spacing w:before="100" w:beforeAutospacing="1" w:after="0" w:line="240" w:lineRule="auto"/>
        <w:ind w:firstLine="708"/>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xml:space="preserve">Формування позабюджетного фонду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складалося з добровільних батьківських внесків, благодійної допомоги наданої місцевими приватними підприємствами. За добровільні батьківські кошти протягом навчального року здійснювалося харчування учнів із 5-</w:t>
      </w:r>
      <w:r w:rsidRPr="001B7502">
        <w:rPr>
          <w:rFonts w:ascii="Times New Roman" w:hAnsi="Times New Roman"/>
          <w:color w:val="000000"/>
          <w:sz w:val="28"/>
          <w:szCs w:val="28"/>
          <w:lang w:val="uk-UA" w:eastAsia="ru-RU"/>
        </w:rPr>
        <w:t>9</w:t>
      </w:r>
      <w:r w:rsidRPr="00A84083">
        <w:rPr>
          <w:rFonts w:ascii="Times New Roman" w:hAnsi="Times New Roman"/>
          <w:color w:val="000000"/>
          <w:sz w:val="28"/>
          <w:szCs w:val="28"/>
          <w:lang w:val="uk-UA" w:eastAsia="ru-RU"/>
        </w:rPr>
        <w:t xml:space="preserve"> класів, а харчування учнів початкових класів, дітей з малозабезпечених сімей, дітей-сиріт і позбавлених батьківського піклування та дітей із сімей воїнів АТО і переселенців за  рахунок субвенції наданої  </w:t>
      </w:r>
      <w:r w:rsidRPr="001B7502">
        <w:rPr>
          <w:rFonts w:ascii="Times New Roman" w:hAnsi="Times New Roman"/>
          <w:color w:val="000000"/>
          <w:sz w:val="28"/>
          <w:szCs w:val="28"/>
          <w:lang w:val="uk-UA" w:eastAsia="ru-RU"/>
        </w:rPr>
        <w:t>міською</w:t>
      </w:r>
      <w:r w:rsidRPr="00A84083">
        <w:rPr>
          <w:rFonts w:ascii="Times New Roman" w:hAnsi="Times New Roman"/>
          <w:color w:val="000000"/>
          <w:sz w:val="28"/>
          <w:szCs w:val="28"/>
          <w:lang w:val="uk-UA" w:eastAsia="ru-RU"/>
        </w:rPr>
        <w:t xml:space="preserve"> радою. Нагальні проблеми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помалу  вирішуються, але їх ще багато, є питання вирішення яких  потр</w:t>
      </w:r>
      <w:r w:rsidRPr="001B7502">
        <w:rPr>
          <w:rFonts w:ascii="Times New Roman" w:hAnsi="Times New Roman"/>
          <w:color w:val="000000"/>
          <w:sz w:val="28"/>
          <w:szCs w:val="28"/>
          <w:lang w:val="uk-UA" w:eastAsia="ru-RU"/>
        </w:rPr>
        <w:t>ебує  великих капіталовкладень.</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xml:space="preserve">Наявні результати та здобутки з управління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це не лише моя особиста заслуга, це творча, наполеглива, кропітка праця всього колективу, самовідданість заступників, співпраця батьків та громадськості. За все Вам щира вдячність.</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Поряд з управлінськими успіхами є недоліки і проблеми. Робота закладу є відкритою для всіх, ми нічого не приховуємо і не замовчуємо, а з метою ліквідації недоліків ведемо відкритий діалог на нарадах, у співбесідах та вживаємо заходи щодо зменшення негативного впливу на освітній процес. Місія нашо</w:t>
      </w:r>
      <w:r w:rsidRPr="001B7502">
        <w:rPr>
          <w:rFonts w:ascii="Times New Roman" w:hAnsi="Times New Roman"/>
          <w:color w:val="000000"/>
          <w:sz w:val="28"/>
          <w:szCs w:val="28"/>
          <w:lang w:val="uk-UA" w:eastAsia="ru-RU"/>
        </w:rPr>
        <w:t>ї</w:t>
      </w:r>
      <w:r w:rsidRPr="00A84083">
        <w:rPr>
          <w:rFonts w:ascii="Times New Roman" w:hAnsi="Times New Roman"/>
          <w:color w:val="000000"/>
          <w:sz w:val="28"/>
          <w:szCs w:val="28"/>
          <w:lang w:val="uk-UA" w:eastAsia="ru-RU"/>
        </w:rPr>
        <w:t xml:space="preserve">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 xml:space="preserve"> відповідальна – ми враховуємо потенційні можливості кожного. І учень із середнім рівнем знань – це особистість, що служитиме Україні так само, як і учень з високими навчальними досягненнями. Головне в нашій роботі – вселяти віру в свої сили кожній дитині без вагань.</w:t>
      </w:r>
    </w:p>
    <w:p w:rsidR="00D46FB6" w:rsidRPr="00A84083" w:rsidRDefault="00D46FB6" w:rsidP="00A84083">
      <w:pPr>
        <w:shd w:val="clear" w:color="auto" w:fill="FFFFFF"/>
        <w:spacing w:before="100" w:beforeAutospacing="1" w:after="0" w:line="240" w:lineRule="auto"/>
        <w:jc w:val="center"/>
        <w:rPr>
          <w:rFonts w:ascii="Times New Roman" w:hAnsi="Times New Roman"/>
          <w:color w:val="000000"/>
          <w:sz w:val="20"/>
          <w:szCs w:val="20"/>
          <w:lang w:eastAsia="ru-RU"/>
        </w:rPr>
      </w:pPr>
      <w:r w:rsidRPr="00A84083">
        <w:rPr>
          <w:rFonts w:ascii="Times New Roman" w:hAnsi="Times New Roman"/>
          <w:b/>
          <w:bCs/>
          <w:color w:val="000000"/>
          <w:sz w:val="28"/>
          <w:szCs w:val="28"/>
          <w:lang w:val="uk-UA" w:eastAsia="ru-RU"/>
        </w:rPr>
        <w:t>Мета й завдання  </w:t>
      </w:r>
      <w:r w:rsidRPr="001B7502">
        <w:rPr>
          <w:rFonts w:ascii="Times New Roman" w:hAnsi="Times New Roman"/>
          <w:b/>
          <w:bCs/>
          <w:color w:val="000000"/>
          <w:sz w:val="28"/>
          <w:szCs w:val="28"/>
          <w:lang w:val="uk-UA" w:eastAsia="ru-RU"/>
        </w:rPr>
        <w:t>школи</w:t>
      </w:r>
      <w:r>
        <w:rPr>
          <w:rFonts w:ascii="Times New Roman" w:hAnsi="Times New Roman"/>
          <w:b/>
          <w:bCs/>
          <w:color w:val="000000"/>
          <w:sz w:val="28"/>
          <w:szCs w:val="28"/>
          <w:lang w:val="uk-UA" w:eastAsia="ru-RU"/>
        </w:rPr>
        <w:t xml:space="preserve"> на  новий 2021-2022</w:t>
      </w:r>
      <w:r w:rsidRPr="00A84083">
        <w:rPr>
          <w:rFonts w:ascii="Times New Roman" w:hAnsi="Times New Roman"/>
          <w:b/>
          <w:bCs/>
          <w:color w:val="000000"/>
          <w:sz w:val="28"/>
          <w:szCs w:val="28"/>
          <w:lang w:val="uk-UA" w:eastAsia="ru-RU"/>
        </w:rPr>
        <w:t xml:space="preserve"> навчальний рік</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1.</w:t>
      </w:r>
      <w:r w:rsidRPr="00A84083">
        <w:rPr>
          <w:rFonts w:ascii="Times New Roman" w:hAnsi="Times New Roman"/>
          <w:sz w:val="14"/>
          <w:szCs w:val="14"/>
          <w:lang w:val="uk-UA" w:eastAsia="ru-RU"/>
        </w:rPr>
        <w:t>                  </w:t>
      </w:r>
      <w:r w:rsidRPr="00A84083">
        <w:rPr>
          <w:rFonts w:ascii="Times New Roman" w:hAnsi="Times New Roman"/>
          <w:sz w:val="28"/>
          <w:szCs w:val="28"/>
          <w:lang w:val="uk-UA" w:eastAsia="ru-RU"/>
        </w:rPr>
        <w:t>- Підвищення якості результатів освітнього процесу в умовах реалізації Концепції Нова Українська школа, Державного стандарту початкової школи, подальшої роботи над впровадженням Державного стандарту базової і повної загальної середньої освіти, роботи над впровадженням елементів технологій дистанційного навчання.</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2.</w:t>
      </w:r>
      <w:r w:rsidRPr="00A84083">
        <w:rPr>
          <w:rFonts w:ascii="Times New Roman" w:hAnsi="Times New Roman"/>
          <w:sz w:val="14"/>
          <w:szCs w:val="14"/>
          <w:lang w:val="uk-UA" w:eastAsia="ru-RU"/>
        </w:rPr>
        <w:t>                  </w:t>
      </w:r>
      <w:r w:rsidRPr="00A84083">
        <w:rPr>
          <w:rFonts w:ascii="Times New Roman" w:hAnsi="Times New Roman"/>
          <w:sz w:val="28"/>
          <w:szCs w:val="28"/>
          <w:lang w:val="uk-UA" w:eastAsia="ru-RU"/>
        </w:rPr>
        <w:t>- Забезпечення базової загальноосвітньої підготовки учнів, що включає розвиток дитини як особистості, її нахилів, інтересів, здібностей, саморозвиток, самореалізацію. Створення умов для розкриття та сприяння реалізації індивідуальних творчих здібностей і обдарувань кожного учня.</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3.</w:t>
      </w:r>
      <w:r w:rsidRPr="00A84083">
        <w:rPr>
          <w:rFonts w:ascii="Times New Roman" w:hAnsi="Times New Roman"/>
          <w:sz w:val="14"/>
          <w:szCs w:val="14"/>
          <w:lang w:val="uk-UA" w:eastAsia="ru-RU"/>
        </w:rPr>
        <w:t>                  </w:t>
      </w:r>
      <w:r w:rsidRPr="00A84083">
        <w:rPr>
          <w:rFonts w:ascii="Times New Roman" w:hAnsi="Times New Roman"/>
          <w:sz w:val="28"/>
          <w:szCs w:val="28"/>
          <w:lang w:val="uk-UA" w:eastAsia="ru-RU"/>
        </w:rPr>
        <w:t xml:space="preserve">- Формування позитивного іміджу </w:t>
      </w:r>
      <w:r w:rsidRPr="001B7502">
        <w:rPr>
          <w:rFonts w:ascii="Times New Roman" w:hAnsi="Times New Roman"/>
          <w:sz w:val="28"/>
          <w:szCs w:val="28"/>
          <w:lang w:val="uk-UA" w:eastAsia="ru-RU"/>
        </w:rPr>
        <w:t>школи</w:t>
      </w:r>
      <w:r w:rsidRPr="00A84083">
        <w:rPr>
          <w:rFonts w:ascii="Times New Roman" w:hAnsi="Times New Roman"/>
          <w:sz w:val="28"/>
          <w:szCs w:val="28"/>
          <w:lang w:val="uk-UA" w:eastAsia="ru-RU"/>
        </w:rPr>
        <w:t xml:space="preserve">, розвиток партнерських відносин між учасниками освітнього процесу, між </w:t>
      </w:r>
      <w:r w:rsidRPr="001B7502">
        <w:rPr>
          <w:rFonts w:ascii="Times New Roman" w:hAnsi="Times New Roman"/>
          <w:sz w:val="28"/>
          <w:szCs w:val="28"/>
          <w:lang w:val="uk-UA" w:eastAsia="ru-RU"/>
        </w:rPr>
        <w:t>школою</w:t>
      </w:r>
      <w:r w:rsidRPr="00A84083">
        <w:rPr>
          <w:rFonts w:ascii="Times New Roman" w:hAnsi="Times New Roman"/>
          <w:sz w:val="28"/>
          <w:szCs w:val="28"/>
          <w:lang w:val="uk-UA" w:eastAsia="ru-RU"/>
        </w:rPr>
        <w:t xml:space="preserve"> та її оточенням.</w:t>
      </w:r>
    </w:p>
    <w:p w:rsidR="00D46FB6" w:rsidRPr="00A84083" w:rsidRDefault="00D46FB6" w:rsidP="00A84083">
      <w:pPr>
        <w:shd w:val="clear" w:color="auto" w:fill="FFFFFF"/>
        <w:spacing w:before="100" w:beforeAutospacing="1" w:after="100" w:afterAutospacing="1" w:line="240" w:lineRule="auto"/>
        <w:ind w:firstLine="709"/>
        <w:jc w:val="both"/>
        <w:rPr>
          <w:rFonts w:ascii="Times New Roman" w:hAnsi="Times New Roman"/>
          <w:color w:val="000000"/>
          <w:sz w:val="20"/>
          <w:szCs w:val="20"/>
          <w:lang w:eastAsia="ru-RU"/>
        </w:rPr>
      </w:pPr>
      <w:r w:rsidRPr="00A84083">
        <w:rPr>
          <w:rFonts w:ascii="Times New Roman" w:hAnsi="Times New Roman"/>
          <w:sz w:val="28"/>
          <w:szCs w:val="28"/>
          <w:lang w:val="uk-UA" w:eastAsia="ru-RU"/>
        </w:rPr>
        <w:t>4.</w:t>
      </w:r>
      <w:r w:rsidRPr="00A84083">
        <w:rPr>
          <w:rFonts w:ascii="Times New Roman" w:hAnsi="Times New Roman"/>
          <w:sz w:val="14"/>
          <w:szCs w:val="14"/>
          <w:lang w:val="uk-UA" w:eastAsia="ru-RU"/>
        </w:rPr>
        <w:t>                  </w:t>
      </w:r>
      <w:r w:rsidRPr="00A84083">
        <w:rPr>
          <w:rFonts w:ascii="Times New Roman" w:hAnsi="Times New Roman"/>
          <w:sz w:val="28"/>
          <w:szCs w:val="28"/>
          <w:lang w:val="uk-UA" w:eastAsia="ru-RU"/>
        </w:rPr>
        <w:t>- Розвиток творчої активності педагогів: підвищення кваліфікаційного та професійного рівня, компетентності, духовності та відповідальності працівників школи за результати своєї праці, вироблення системи стимулів для підвищення фахової майстерності педагогів та ефективності їх роботи</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5.</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Удосконалити роботу по профілактиці  та ліквідації правопорушництва серед учнівської молоді.</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6.</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Активізувати позакласну роботу з предметів, роботу з обдарованими учнями по підготовці їх до участі та результативності участі в Всеукраїнських  учнівських предметних  олімпіадах.</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7.</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Активізувати роботу  органів учнівського самоврядування, відновити шефську роботу учнів основної школи над учнями початкової школи.</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8.</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Створити здоров’язбережувальне середовище шляхом упровадження здоров’язбережувальних технологій навчання й виховання.</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9.</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Формувати стійкі моральні переконання учнів, задоволення потреб і запитів кожного учасника навчально-виховного процесу.</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10.</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Оволодіння учнями основами наук і підготовка їх до життя у сучасних умовах ринкових відносин, євроінтеграції.</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11.</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Формувати  творчу  компетентну  особистість здатну критично мислити.</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eastAsia="ru-RU"/>
        </w:rPr>
      </w:pPr>
      <w:r w:rsidRPr="00A84083">
        <w:rPr>
          <w:rFonts w:ascii="Times New Roman" w:hAnsi="Times New Roman"/>
          <w:color w:val="000000"/>
          <w:sz w:val="28"/>
          <w:szCs w:val="28"/>
          <w:lang w:val="uk-UA" w:eastAsia="ru-RU"/>
        </w:rPr>
        <w:t>12.</w:t>
      </w:r>
      <w:r w:rsidRPr="00A84083">
        <w:rPr>
          <w:rFonts w:ascii="Times New Roman" w:hAnsi="Times New Roman"/>
          <w:color w:val="000000"/>
          <w:sz w:val="14"/>
          <w:szCs w:val="14"/>
          <w:lang w:val="uk-UA" w:eastAsia="ru-RU"/>
        </w:rPr>
        <w:t>             </w:t>
      </w:r>
      <w:r w:rsidRPr="00A84083">
        <w:rPr>
          <w:rFonts w:ascii="Times New Roman" w:hAnsi="Times New Roman"/>
          <w:color w:val="000000"/>
          <w:sz w:val="28"/>
          <w:szCs w:val="28"/>
          <w:lang w:val="uk-UA" w:eastAsia="ru-RU"/>
        </w:rPr>
        <w:t xml:space="preserve"> Поповнення та оновлення матеріально-технічної бази </w:t>
      </w:r>
      <w:r w:rsidRPr="001B7502">
        <w:rPr>
          <w:rFonts w:ascii="Times New Roman" w:hAnsi="Times New Roman"/>
          <w:color w:val="000000"/>
          <w:sz w:val="28"/>
          <w:szCs w:val="28"/>
          <w:lang w:val="uk-UA" w:eastAsia="ru-RU"/>
        </w:rPr>
        <w:t>школи</w:t>
      </w:r>
      <w:r w:rsidRPr="00A84083">
        <w:rPr>
          <w:rFonts w:ascii="Times New Roman" w:hAnsi="Times New Roman"/>
          <w:color w:val="000000"/>
          <w:sz w:val="28"/>
          <w:szCs w:val="28"/>
          <w:lang w:val="uk-UA" w:eastAsia="ru-RU"/>
        </w:rPr>
        <w:t>.</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Завершуючи свій виступ, хочу запевнити вас, що я завжди намагатимусь реагувати на всі ваші звернення, зміцнювати ту атмосферу довіри, партнерства, яка вже склалася в колективі вчителів, батьків та учнів. І надалі як керівник докладатиму всіх зусиль, щоб спільними зусиллями досягати нових успіхів у навчанні та вихованні учнів, в  утвердженні позитивного іміджу нашого освітнього закладу,  у виконанні нею своєї головної місії – виховання і розвитку наших дітей, підготовки їх до самостійного життя. </w:t>
      </w:r>
    </w:p>
    <w:p w:rsidR="00D46FB6" w:rsidRPr="00A84083" w:rsidRDefault="00D46FB6" w:rsidP="00A84083">
      <w:pPr>
        <w:shd w:val="clear" w:color="auto" w:fill="FFFFFF"/>
        <w:spacing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Адміністрація, педагогічний колектив докладатиме всіх зусиль, щоб наш</w:t>
      </w:r>
      <w:r w:rsidRPr="001B7502">
        <w:rPr>
          <w:rFonts w:ascii="Times New Roman" w:hAnsi="Times New Roman"/>
          <w:color w:val="000000"/>
          <w:sz w:val="28"/>
          <w:szCs w:val="28"/>
          <w:lang w:val="uk-UA" w:eastAsia="ru-RU"/>
        </w:rPr>
        <w:t>а</w:t>
      </w:r>
      <w:r w:rsidRPr="00A84083">
        <w:rPr>
          <w:rFonts w:ascii="Times New Roman" w:hAnsi="Times New Roman"/>
          <w:color w:val="000000"/>
          <w:sz w:val="28"/>
          <w:szCs w:val="28"/>
          <w:lang w:val="uk-UA" w:eastAsia="ru-RU"/>
        </w:rPr>
        <w:t xml:space="preserve"> </w:t>
      </w:r>
      <w:r w:rsidRPr="001B7502">
        <w:rPr>
          <w:rFonts w:ascii="Times New Roman" w:hAnsi="Times New Roman"/>
          <w:color w:val="000000"/>
          <w:sz w:val="28"/>
          <w:szCs w:val="28"/>
          <w:lang w:val="uk-UA" w:eastAsia="ru-RU"/>
        </w:rPr>
        <w:t>школа</w:t>
      </w:r>
      <w:r w:rsidRPr="00A84083">
        <w:rPr>
          <w:rFonts w:ascii="Times New Roman" w:hAnsi="Times New Roman"/>
          <w:color w:val="000000"/>
          <w:sz w:val="28"/>
          <w:szCs w:val="28"/>
          <w:lang w:val="uk-UA" w:eastAsia="ru-RU"/>
        </w:rPr>
        <w:t xml:space="preserve"> бу</w:t>
      </w:r>
      <w:r w:rsidRPr="001B7502">
        <w:rPr>
          <w:rFonts w:ascii="Times New Roman" w:hAnsi="Times New Roman"/>
          <w:color w:val="000000"/>
          <w:sz w:val="28"/>
          <w:szCs w:val="28"/>
          <w:lang w:val="uk-UA" w:eastAsia="ru-RU"/>
        </w:rPr>
        <w:t>ла</w:t>
      </w:r>
      <w:r w:rsidRPr="00A84083">
        <w:rPr>
          <w:rFonts w:ascii="Times New Roman" w:hAnsi="Times New Roman"/>
          <w:color w:val="000000"/>
          <w:sz w:val="28"/>
          <w:szCs w:val="28"/>
          <w:lang w:val="uk-UA" w:eastAsia="ru-RU"/>
        </w:rPr>
        <w:t xml:space="preserve"> для дітей  - школою радості, для батьків – спокою і надії, а для вчителів – місцем творчості.</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Хочу ще раз висловити вдячність та побажати Вам міцного здоров’я,  щастя і благополуччя! Ми високо цінуємо Вашу підтримку та сподіваємось, що й надалі будемо успішно співпрацювати.</w:t>
      </w:r>
    </w:p>
    <w:p w:rsidR="00D46FB6" w:rsidRPr="00A84083" w:rsidRDefault="00D46FB6" w:rsidP="00A84083">
      <w:pPr>
        <w:shd w:val="clear" w:color="auto" w:fill="FFFFFF"/>
        <w:spacing w:before="100" w:beforeAutospacing="1" w:after="0" w:line="240" w:lineRule="auto"/>
        <w:ind w:firstLine="709"/>
        <w:jc w:val="both"/>
        <w:rPr>
          <w:rFonts w:ascii="Times New Roman" w:hAnsi="Times New Roman"/>
          <w:color w:val="000000"/>
          <w:sz w:val="20"/>
          <w:szCs w:val="20"/>
          <w:lang w:val="uk-UA" w:eastAsia="ru-RU"/>
        </w:rPr>
      </w:pPr>
      <w:r w:rsidRPr="00A84083">
        <w:rPr>
          <w:rFonts w:ascii="Times New Roman" w:hAnsi="Times New Roman"/>
          <w:color w:val="000000"/>
          <w:sz w:val="28"/>
          <w:szCs w:val="28"/>
          <w:lang w:val="uk-UA" w:eastAsia="ru-RU"/>
        </w:rPr>
        <w:t> </w:t>
      </w:r>
    </w:p>
    <w:p w:rsidR="00D46FB6" w:rsidRPr="00A84083" w:rsidRDefault="00D46FB6" w:rsidP="00A84083">
      <w:pPr>
        <w:shd w:val="clear" w:color="auto" w:fill="FFFFFF"/>
        <w:spacing w:before="100" w:beforeAutospacing="1" w:after="100" w:afterAutospacing="1" w:line="240" w:lineRule="auto"/>
        <w:rPr>
          <w:rFonts w:ascii="Times New Roman" w:hAnsi="Times New Roman"/>
          <w:color w:val="000000"/>
          <w:sz w:val="20"/>
          <w:szCs w:val="20"/>
          <w:lang w:val="uk-UA" w:eastAsia="ru-RU"/>
        </w:rPr>
      </w:pPr>
      <w:r w:rsidRPr="00A84083">
        <w:rPr>
          <w:rFonts w:ascii="Times New Roman" w:hAnsi="Times New Roman"/>
          <w:color w:val="000000"/>
          <w:sz w:val="20"/>
          <w:szCs w:val="20"/>
          <w:lang w:val="uk-UA" w:eastAsia="ru-RU"/>
        </w:rPr>
        <w:t> </w:t>
      </w:r>
    </w:p>
    <w:p w:rsidR="00D46FB6" w:rsidRPr="001B7502" w:rsidRDefault="00D46FB6">
      <w:pPr>
        <w:rPr>
          <w:rFonts w:ascii="Times New Roman" w:hAnsi="Times New Roman"/>
          <w:lang w:val="uk-UA"/>
        </w:rPr>
      </w:pPr>
    </w:p>
    <w:sectPr w:rsidR="00D46FB6" w:rsidRPr="001B7502" w:rsidSect="00AC21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4083"/>
    <w:rsid w:val="000C2D7E"/>
    <w:rsid w:val="001B7502"/>
    <w:rsid w:val="0025347A"/>
    <w:rsid w:val="002E14F4"/>
    <w:rsid w:val="00616E0C"/>
    <w:rsid w:val="007A4EC4"/>
    <w:rsid w:val="007F5B02"/>
    <w:rsid w:val="00A84083"/>
    <w:rsid w:val="00AC2138"/>
    <w:rsid w:val="00B23684"/>
    <w:rsid w:val="00B2436A"/>
    <w:rsid w:val="00B52847"/>
    <w:rsid w:val="00BF0F6B"/>
    <w:rsid w:val="00D46FB6"/>
    <w:rsid w:val="00E4532B"/>
    <w:rsid w:val="00ED1ACE"/>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138"/>
    <w:pPr>
      <w:spacing w:after="160" w:line="259" w:lineRule="auto"/>
    </w:pPr>
    <w:rPr>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A84083"/>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A84083"/>
    <w:rPr>
      <w:rFonts w:cs="Times New Roman"/>
      <w:i/>
      <w:iCs/>
    </w:rPr>
  </w:style>
</w:styles>
</file>

<file path=word/webSettings.xml><?xml version="1.0" encoding="utf-8"?>
<w:webSettings xmlns:r="http://schemas.openxmlformats.org/officeDocument/2006/relationships" xmlns:w="http://schemas.openxmlformats.org/wordprocessingml/2006/main">
  <w:divs>
    <w:div w:id="1775447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12</Pages>
  <Words>15797</Words>
  <Characters>9005</Characters>
  <Application>Microsoft Office Outlook</Application>
  <DocSecurity>0</DocSecurity>
  <Lines>0</Lines>
  <Paragraphs>0</Paragraphs>
  <ScaleCrop>false</ScaleCrop>
  <Company>XTreme.ws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ПК</cp:lastModifiedBy>
  <cp:revision>3</cp:revision>
  <dcterms:created xsi:type="dcterms:W3CDTF">2020-08-05T18:02:00Z</dcterms:created>
  <dcterms:modified xsi:type="dcterms:W3CDTF">2021-12-15T18:13:00Z</dcterms:modified>
</cp:coreProperties>
</file>